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141D" w14:textId="77777777" w:rsidR="00E72ABF" w:rsidRPr="00E72ABF" w:rsidRDefault="00E72ABF" w:rsidP="00E72ABF">
      <w:r w:rsidRPr="00E72ABF">
        <w:t>Section</w:t>
      </w:r>
    </w:p>
    <w:p w14:paraId="263E534F" w14:textId="77777777" w:rsidR="00E72ABF" w:rsidRPr="00E72ABF" w:rsidRDefault="00E72ABF" w:rsidP="00C126FE">
      <w:pPr>
        <w:ind w:left="1440" w:hanging="1440"/>
      </w:pPr>
      <w:r w:rsidRPr="00E72ABF">
        <w:t>3085.10</w:t>
      </w:r>
      <w:r w:rsidRPr="00E72ABF">
        <w:tab/>
        <w:t>Definitions</w:t>
      </w:r>
    </w:p>
    <w:p w14:paraId="400ECF12" w14:textId="77777777" w:rsidR="00E72ABF" w:rsidRPr="00E72ABF" w:rsidRDefault="00E72ABF" w:rsidP="00C126FE">
      <w:pPr>
        <w:ind w:left="1440" w:hanging="1440"/>
      </w:pPr>
      <w:r w:rsidRPr="00E72ABF">
        <w:t>3085.20</w:t>
      </w:r>
      <w:r w:rsidRPr="00E72ABF">
        <w:tab/>
        <w:t>Purpose</w:t>
      </w:r>
    </w:p>
    <w:p w14:paraId="132AC96C" w14:textId="77777777" w:rsidR="00E72ABF" w:rsidRPr="00E72ABF" w:rsidRDefault="00E72ABF" w:rsidP="00C126FE">
      <w:pPr>
        <w:ind w:left="1440" w:hanging="1440"/>
      </w:pPr>
      <w:r w:rsidRPr="00E72ABF">
        <w:t>3085.30</w:t>
      </w:r>
      <w:r w:rsidRPr="00E72ABF">
        <w:tab/>
        <w:t>Selection of Grantees</w:t>
      </w:r>
    </w:p>
    <w:p w14:paraId="6B7DEC94" w14:textId="77777777" w:rsidR="00E72ABF" w:rsidRPr="00E72ABF" w:rsidRDefault="00E72ABF" w:rsidP="00C126FE">
      <w:pPr>
        <w:ind w:left="1440" w:hanging="1440"/>
      </w:pPr>
      <w:r w:rsidRPr="00E72ABF">
        <w:t>3085.40</w:t>
      </w:r>
      <w:r w:rsidRPr="00E72ABF">
        <w:tab/>
        <w:t>Eligible Costs</w:t>
      </w:r>
    </w:p>
    <w:p w14:paraId="58E9DA62" w14:textId="77777777" w:rsidR="00E72ABF" w:rsidRPr="00E72ABF" w:rsidRDefault="00E72ABF" w:rsidP="00C126FE">
      <w:pPr>
        <w:ind w:left="1440" w:hanging="1440"/>
      </w:pPr>
      <w:r w:rsidRPr="00E72ABF">
        <w:t>3085.50</w:t>
      </w:r>
      <w:r w:rsidRPr="00E72ABF">
        <w:tab/>
        <w:t>Compliance Requirements</w:t>
      </w:r>
    </w:p>
    <w:p w14:paraId="1D18AA13" w14:textId="2AAC65CE" w:rsidR="000174EB" w:rsidRPr="00E72ABF" w:rsidRDefault="00E72ABF" w:rsidP="00C126FE">
      <w:pPr>
        <w:ind w:left="1440" w:hanging="1440"/>
      </w:pPr>
      <w:r w:rsidRPr="00E72ABF">
        <w:t>3085.60</w:t>
      </w:r>
      <w:r w:rsidRPr="00E72ABF">
        <w:tab/>
        <w:t xml:space="preserve">Conservation Education and </w:t>
      </w:r>
      <w:r w:rsidR="00063275">
        <w:t>Employment Opportunities</w:t>
      </w:r>
    </w:p>
    <w:sectPr w:rsidR="000174EB" w:rsidRPr="00E72A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EA6F" w14:textId="77777777" w:rsidR="00E72ABF" w:rsidRDefault="00E72ABF">
      <w:r>
        <w:separator/>
      </w:r>
    </w:p>
  </w:endnote>
  <w:endnote w:type="continuationSeparator" w:id="0">
    <w:p w14:paraId="50006ED4" w14:textId="77777777" w:rsidR="00E72ABF" w:rsidRDefault="00E7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653B" w14:textId="77777777" w:rsidR="00E72ABF" w:rsidRDefault="00E72ABF">
      <w:r>
        <w:separator/>
      </w:r>
    </w:p>
  </w:footnote>
  <w:footnote w:type="continuationSeparator" w:id="0">
    <w:p w14:paraId="073BDCB1" w14:textId="77777777" w:rsidR="00E72ABF" w:rsidRDefault="00E7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27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1A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6FE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2ABF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78E7F"/>
  <w15:chartTrackingRefBased/>
  <w15:docId w15:val="{0EB43497-296E-4FCF-A674-8458CB53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168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2024-10-01T14:33:00Z</dcterms:created>
  <dcterms:modified xsi:type="dcterms:W3CDTF">2025-03-07T14:15:00Z</dcterms:modified>
</cp:coreProperties>
</file>