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89" w:rsidRDefault="009A3789" w:rsidP="009A37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3789" w:rsidRDefault="009A3789" w:rsidP="009A378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3045.10</w:t>
      </w:r>
      <w:r>
        <w:tab/>
        <w:t xml:space="preserve">Program Objective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3045.20</w:t>
      </w:r>
      <w:r>
        <w:tab/>
        <w:t xml:space="preserve">Program Eligibility Requirements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3045.30</w:t>
      </w:r>
      <w:r>
        <w:tab/>
        <w:t xml:space="preserve">Funding Assistance Formula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3045.40</w:t>
      </w:r>
      <w:r>
        <w:tab/>
        <w:t xml:space="preserve">General Procedures for Grant Applications and Awards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3045.50</w:t>
      </w:r>
      <w:r>
        <w:tab/>
        <w:t xml:space="preserve">Eligible Project Expenditures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3045.60</w:t>
      </w:r>
      <w:r>
        <w:tab/>
        <w:t xml:space="preserve">Project Evaluation Criteria/Priorities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3045.70</w:t>
      </w:r>
      <w:r>
        <w:tab/>
        <w:t xml:space="preserve">Review by Advisory Board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3045.80</w:t>
      </w:r>
      <w:r>
        <w:tab/>
        <w:t xml:space="preserve">Program Compliance Requirements 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3045.90</w:t>
      </w:r>
      <w:r>
        <w:tab/>
        <w:t xml:space="preserve">Program Information </w:t>
      </w:r>
    </w:p>
    <w:p w:rsidR="006A28E3" w:rsidRDefault="006A28E3" w:rsidP="009A3789">
      <w:pPr>
        <w:widowControl w:val="0"/>
        <w:autoSpaceDE w:val="0"/>
        <w:autoSpaceDN w:val="0"/>
        <w:adjustRightInd w:val="0"/>
        <w:ind w:left="1440" w:hanging="1440"/>
      </w:pPr>
      <w:r>
        <w:t>3045.95</w:t>
      </w:r>
      <w:r>
        <w:tab/>
        <w:t>Sale or Transfer of Grant-Funded Property</w:t>
      </w:r>
    </w:p>
    <w:p w:rsidR="009A3789" w:rsidRDefault="009A3789" w:rsidP="009A3789">
      <w:pPr>
        <w:widowControl w:val="0"/>
        <w:autoSpaceDE w:val="0"/>
        <w:autoSpaceDN w:val="0"/>
        <w:adjustRightInd w:val="0"/>
        <w:ind w:left="1440" w:hanging="1440"/>
      </w:pPr>
      <w:r>
        <w:t>3045.100</w:t>
      </w:r>
      <w:r>
        <w:tab/>
        <w:t xml:space="preserve">Issuing Public Access Stickers </w:t>
      </w:r>
    </w:p>
    <w:sectPr w:rsidR="009A3789" w:rsidSect="009A37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789"/>
    <w:rsid w:val="005B56E7"/>
    <w:rsid w:val="006A28E3"/>
    <w:rsid w:val="008D4B41"/>
    <w:rsid w:val="009A3789"/>
    <w:rsid w:val="00CF532B"/>
    <w:rsid w:val="00DD4F32"/>
    <w:rsid w:val="00FB2699"/>
    <w:rsid w:val="00FC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