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06A4B" w14:textId="77777777" w:rsidR="00B20644" w:rsidRDefault="00B20644" w:rsidP="000B6F69"/>
    <w:p w14:paraId="109588FC" w14:textId="6DB49B9A" w:rsidR="000B6F69" w:rsidRPr="000B6F69" w:rsidRDefault="00B20644" w:rsidP="000B6F69">
      <w:r w:rsidRPr="005D0FA7">
        <w:t>SOURCE:  Adopted at 4</w:t>
      </w:r>
      <w:r>
        <w:t>8</w:t>
      </w:r>
      <w:r w:rsidRPr="005D0FA7">
        <w:t xml:space="preserve"> Ill. Reg. </w:t>
      </w:r>
      <w:r w:rsidR="004C06CE">
        <w:t>8084</w:t>
      </w:r>
      <w:r w:rsidRPr="005D0FA7">
        <w:t xml:space="preserve">, effective </w:t>
      </w:r>
      <w:r w:rsidR="004C06CE">
        <w:t>May 16, 2024</w:t>
      </w:r>
      <w:r w:rsidR="000B6F69" w:rsidRPr="000B6F69">
        <w:t>.</w:t>
      </w:r>
    </w:p>
    <w:sectPr w:rsidR="000B6F69" w:rsidRPr="000B6F6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19DE" w14:textId="77777777" w:rsidR="000B6F69" w:rsidRDefault="000B6F69">
      <w:r>
        <w:separator/>
      </w:r>
    </w:p>
  </w:endnote>
  <w:endnote w:type="continuationSeparator" w:id="0">
    <w:p w14:paraId="296400A2" w14:textId="77777777" w:rsidR="000B6F69" w:rsidRDefault="000B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F46D7" w14:textId="77777777" w:rsidR="000B6F69" w:rsidRDefault="000B6F69">
      <w:r>
        <w:separator/>
      </w:r>
    </w:p>
  </w:footnote>
  <w:footnote w:type="continuationSeparator" w:id="0">
    <w:p w14:paraId="0617EDEE" w14:textId="77777777" w:rsidR="000B6F69" w:rsidRDefault="000B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F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F6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06CE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250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0644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2E2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C7214"/>
  <w15:chartTrackingRefBased/>
  <w15:docId w15:val="{1C81D2C6-67C9-443D-BB06-0BE9DF08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53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2023-11-29T20:14:00Z</dcterms:created>
  <dcterms:modified xsi:type="dcterms:W3CDTF">2024-05-31T14:34:00Z</dcterms:modified>
</cp:coreProperties>
</file>