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EBFB" w14:textId="77777777" w:rsidR="007D3DC2" w:rsidRPr="007D3DC2" w:rsidRDefault="007D3DC2" w:rsidP="007D3DC2">
      <w:pPr>
        <w:widowControl w:val="0"/>
        <w:autoSpaceDE w:val="0"/>
        <w:autoSpaceDN w:val="0"/>
        <w:adjustRightInd w:val="0"/>
        <w:rPr>
          <w:rFonts w:eastAsia="Calibri"/>
        </w:rPr>
      </w:pPr>
      <w:r w:rsidRPr="007D3DC2">
        <w:rPr>
          <w:rFonts w:eastAsia="Calibri"/>
        </w:rPr>
        <w:t>Section</w:t>
      </w:r>
    </w:p>
    <w:p w14:paraId="6968D1D3" w14:textId="582010BC" w:rsidR="007D3DC2" w:rsidRPr="007D3DC2" w:rsidRDefault="007D3DC2" w:rsidP="00E22D6D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7D3DC2">
        <w:rPr>
          <w:rFonts w:eastAsia="Calibri"/>
        </w:rPr>
        <w:t>615.10</w:t>
      </w:r>
      <w:r w:rsidRPr="007D3DC2">
        <w:rPr>
          <w:rFonts w:eastAsia="Calibri"/>
        </w:rPr>
        <w:tab/>
        <w:t>Purpose</w:t>
      </w:r>
    </w:p>
    <w:p w14:paraId="75467D17" w14:textId="612EE113" w:rsidR="007D3DC2" w:rsidRPr="007D3DC2" w:rsidRDefault="007D3DC2" w:rsidP="00E22D6D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7D3DC2">
        <w:rPr>
          <w:rFonts w:eastAsia="Calibri"/>
        </w:rPr>
        <w:t>615.20</w:t>
      </w:r>
      <w:r w:rsidRPr="007D3DC2">
        <w:rPr>
          <w:rFonts w:eastAsia="Calibri"/>
        </w:rPr>
        <w:tab/>
        <w:t>Definitions</w:t>
      </w:r>
    </w:p>
    <w:p w14:paraId="2C39DBB6" w14:textId="5E7D7B81" w:rsidR="007D3DC2" w:rsidRPr="007D3DC2" w:rsidRDefault="007D3DC2" w:rsidP="00E22D6D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7D3DC2">
        <w:rPr>
          <w:rFonts w:eastAsia="Calibri"/>
        </w:rPr>
        <w:t>615.30</w:t>
      </w:r>
      <w:r w:rsidRPr="007D3DC2">
        <w:rPr>
          <w:rFonts w:eastAsia="Calibri"/>
        </w:rPr>
        <w:tab/>
        <w:t>Eligibility Requirements</w:t>
      </w:r>
    </w:p>
    <w:p w14:paraId="42AE8E70" w14:textId="0EF7E965" w:rsidR="007D3DC2" w:rsidRPr="007D3DC2" w:rsidRDefault="007D3DC2" w:rsidP="00E22D6D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7D3DC2">
        <w:rPr>
          <w:rFonts w:eastAsia="Calibri"/>
        </w:rPr>
        <w:t>615.40</w:t>
      </w:r>
      <w:r w:rsidRPr="007D3DC2">
        <w:rPr>
          <w:rFonts w:eastAsia="Calibri"/>
        </w:rPr>
        <w:tab/>
      </w:r>
      <w:r w:rsidRPr="007D3DC2">
        <w:t xml:space="preserve">Administrative Requirements </w:t>
      </w:r>
    </w:p>
    <w:p w14:paraId="3D9B36CE" w14:textId="57C17FE3" w:rsidR="007D3DC2" w:rsidRPr="007D3DC2" w:rsidRDefault="007D3DC2" w:rsidP="00E22D6D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7D3DC2">
        <w:rPr>
          <w:rFonts w:eastAsia="Calibri"/>
        </w:rPr>
        <w:t>615.50</w:t>
      </w:r>
      <w:r w:rsidRPr="007D3DC2">
        <w:rPr>
          <w:rFonts w:eastAsia="Calibri"/>
        </w:rPr>
        <w:tab/>
        <w:t>Term and Termination</w:t>
      </w:r>
    </w:p>
    <w:p w14:paraId="069247B1" w14:textId="35540A25" w:rsidR="007D3DC2" w:rsidRPr="007D3DC2" w:rsidRDefault="007D3DC2" w:rsidP="00E22D6D">
      <w:pPr>
        <w:widowControl w:val="0"/>
        <w:autoSpaceDE w:val="0"/>
        <w:autoSpaceDN w:val="0"/>
        <w:adjustRightInd w:val="0"/>
        <w:ind w:left="1440" w:hanging="1440"/>
      </w:pPr>
      <w:r w:rsidRPr="007D3DC2">
        <w:rPr>
          <w:rFonts w:eastAsia="Calibri"/>
        </w:rPr>
        <w:t>615.60</w:t>
      </w:r>
      <w:r w:rsidRPr="007D3DC2">
        <w:tab/>
        <w:t>Reporting Requirements</w:t>
      </w:r>
    </w:p>
    <w:sectPr w:rsidR="007D3DC2" w:rsidRPr="007D3D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B719" w14:textId="77777777" w:rsidR="007D3DC2" w:rsidRDefault="007D3DC2">
      <w:r>
        <w:separator/>
      </w:r>
    </w:p>
  </w:endnote>
  <w:endnote w:type="continuationSeparator" w:id="0">
    <w:p w14:paraId="78C38C76" w14:textId="77777777" w:rsidR="007D3DC2" w:rsidRDefault="007D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507D" w14:textId="77777777" w:rsidR="007D3DC2" w:rsidRDefault="007D3DC2">
      <w:r>
        <w:separator/>
      </w:r>
    </w:p>
  </w:footnote>
  <w:footnote w:type="continuationSeparator" w:id="0">
    <w:p w14:paraId="49E32C79" w14:textId="77777777" w:rsidR="007D3DC2" w:rsidRDefault="007D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958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DC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D6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ECFC"/>
  <w15:chartTrackingRefBased/>
  <w15:docId w15:val="{E80CFA71-42BE-4362-9F43-60619E64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2022-11-14T18:05:00Z</dcterms:created>
  <dcterms:modified xsi:type="dcterms:W3CDTF">2023-08-04T15:14:00Z</dcterms:modified>
</cp:coreProperties>
</file>