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A0F" w:rsidRDefault="00AE3A0F" w:rsidP="00AE3A0F"/>
    <w:p w:rsidR="00AE3A0F" w:rsidRPr="00053B1B" w:rsidRDefault="00AE3A0F" w:rsidP="00AE3A0F">
      <w:pPr>
        <w:rPr>
          <w:b/>
        </w:rPr>
      </w:pPr>
      <w:r w:rsidRPr="00053B1B">
        <w:rPr>
          <w:b/>
        </w:rPr>
        <w:t>Section 1900.1110  Temporary Suspension of Wagering</w:t>
      </w:r>
    </w:p>
    <w:p w:rsidR="00AE3A0F" w:rsidRPr="00053B1B" w:rsidRDefault="00AE3A0F" w:rsidP="00462F9B"/>
    <w:p w:rsidR="00AE3A0F" w:rsidRPr="00053B1B" w:rsidRDefault="00AE3A0F" w:rsidP="00AE3A0F">
      <w:pPr>
        <w:ind w:left="1440" w:hanging="720"/>
      </w:pPr>
      <w:r w:rsidRPr="00053B1B">
        <w:t>a)</w:t>
      </w:r>
      <w:r>
        <w:tab/>
      </w:r>
      <w:r w:rsidRPr="00053B1B">
        <w:t>The Administrator may order a master sports wagering licensee to temporarily suspend sports wagering operations without prior notice or hearing if the Administrator:</w:t>
      </w:r>
    </w:p>
    <w:p w:rsidR="00AE3A0F" w:rsidRPr="00053B1B" w:rsidRDefault="00AE3A0F" w:rsidP="00462F9B"/>
    <w:p w:rsidR="00AE3A0F" w:rsidRPr="00053B1B" w:rsidRDefault="00AE3A0F" w:rsidP="00AE3A0F">
      <w:pPr>
        <w:ind w:left="2160" w:hanging="720"/>
      </w:pPr>
      <w:r w:rsidRPr="00053B1B">
        <w:t>1)</w:t>
      </w:r>
      <w:r>
        <w:tab/>
      </w:r>
      <w:r w:rsidRPr="00053B1B">
        <w:t>Determines that the continuing operation of the sports wagering operation jeopardizes the safety or health of patrons or employees; or</w:t>
      </w:r>
    </w:p>
    <w:p w:rsidR="00AE3A0F" w:rsidRPr="00053B1B" w:rsidRDefault="00AE3A0F" w:rsidP="00462F9B"/>
    <w:p w:rsidR="00AE3A0F" w:rsidRPr="00053B1B" w:rsidRDefault="00AE3A0F" w:rsidP="00AE3A0F">
      <w:pPr>
        <w:ind w:left="2160" w:hanging="720"/>
      </w:pPr>
      <w:r w:rsidRPr="00053B1B">
        <w:t>2)</w:t>
      </w:r>
      <w:r>
        <w:tab/>
      </w:r>
      <w:r w:rsidRPr="00053B1B">
        <w:t>Determines that the continuing operation of the sports wagering operation poses a significant, imminent danger to the integrity of sports wagering in Illinois.</w:t>
      </w:r>
    </w:p>
    <w:p w:rsidR="00AE3A0F" w:rsidRPr="00053B1B" w:rsidRDefault="00AE3A0F" w:rsidP="00462F9B"/>
    <w:p w:rsidR="00AE3A0F" w:rsidRPr="00053B1B" w:rsidRDefault="00AE3A0F" w:rsidP="00AE3A0F">
      <w:pPr>
        <w:ind w:left="1440" w:hanging="720"/>
      </w:pPr>
      <w:r w:rsidRPr="00053B1B">
        <w:t>b)</w:t>
      </w:r>
      <w:r>
        <w:tab/>
      </w:r>
      <w:r w:rsidRPr="00053B1B">
        <w:t>The Administrator shall notify the master sports wagering licensee in writing of a temporary suspension.  The notification shall include the following:</w:t>
      </w:r>
    </w:p>
    <w:p w:rsidR="00AE3A0F" w:rsidRPr="00053B1B" w:rsidRDefault="00AE3A0F" w:rsidP="00462F9B"/>
    <w:p w:rsidR="00AE3A0F" w:rsidRPr="00053B1B" w:rsidRDefault="00AE3A0F" w:rsidP="00AE3A0F">
      <w:pPr>
        <w:ind w:left="2160" w:hanging="720"/>
      </w:pPr>
      <w:r w:rsidRPr="00053B1B">
        <w:t>1)</w:t>
      </w:r>
      <w:r>
        <w:tab/>
      </w:r>
      <w:r w:rsidRPr="00053B1B">
        <w:t>A detailed description of the facts and circumstances relied upon by the Administrator supporting the decision to suspend sports wagering operations;</w:t>
      </w:r>
    </w:p>
    <w:p w:rsidR="00AE3A0F" w:rsidRPr="00053B1B" w:rsidRDefault="00AE3A0F" w:rsidP="00462F9B"/>
    <w:p w:rsidR="00AE3A0F" w:rsidRPr="00053B1B" w:rsidRDefault="00AE3A0F" w:rsidP="00AE3A0F">
      <w:pPr>
        <w:ind w:left="2160" w:hanging="720"/>
      </w:pPr>
      <w:r w:rsidRPr="00053B1B">
        <w:t>2)</w:t>
      </w:r>
      <w:r>
        <w:tab/>
      </w:r>
      <w:r w:rsidRPr="00053B1B">
        <w:t xml:space="preserve">Identification of any violations of provisions of the Act or </w:t>
      </w:r>
      <w:r w:rsidR="00F972F1" w:rsidRPr="00053B1B">
        <w:t>this Part</w:t>
      </w:r>
      <w:r w:rsidRPr="00053B1B">
        <w:t xml:space="preserve"> implicated by the described facts; and</w:t>
      </w:r>
    </w:p>
    <w:p w:rsidR="00AE3A0F" w:rsidRPr="00053B1B" w:rsidRDefault="00AE3A0F" w:rsidP="00462F9B"/>
    <w:p w:rsidR="00AE3A0F" w:rsidRPr="00053B1B" w:rsidRDefault="00AE3A0F" w:rsidP="00AE3A0F">
      <w:pPr>
        <w:ind w:left="2160" w:hanging="720"/>
      </w:pPr>
      <w:r w:rsidRPr="00053B1B">
        <w:t>3)</w:t>
      </w:r>
      <w:r>
        <w:tab/>
      </w:r>
      <w:r w:rsidRPr="00053B1B">
        <w:t>Proposed corrective actions that, if undertaken by the licensee, would be sufficient to correct the conditions which necessitated the temporary suspension.</w:t>
      </w:r>
    </w:p>
    <w:p w:rsidR="00AE3A0F" w:rsidRPr="00053B1B" w:rsidRDefault="00AE3A0F" w:rsidP="00462F9B"/>
    <w:p w:rsidR="00AE3A0F" w:rsidRPr="00053B1B" w:rsidRDefault="00AE3A0F" w:rsidP="00AE3A0F">
      <w:pPr>
        <w:ind w:left="1440" w:hanging="720"/>
      </w:pPr>
      <w:r w:rsidRPr="00053B1B">
        <w:t>c)</w:t>
      </w:r>
      <w:r>
        <w:tab/>
      </w:r>
      <w:r w:rsidRPr="00053B1B">
        <w:t>Notification of temporary suspension shall be served pursuant to Section 1900.160.</w:t>
      </w:r>
    </w:p>
    <w:p w:rsidR="00AE3A0F" w:rsidRPr="00053B1B" w:rsidRDefault="00AE3A0F" w:rsidP="00462F9B"/>
    <w:p w:rsidR="00AE3A0F" w:rsidRPr="00053B1B" w:rsidRDefault="00AE3A0F" w:rsidP="00AE3A0F">
      <w:pPr>
        <w:ind w:left="1440" w:hanging="720"/>
      </w:pPr>
      <w:r w:rsidRPr="00053B1B">
        <w:t>d)</w:t>
      </w:r>
      <w:r>
        <w:tab/>
      </w:r>
      <w:r w:rsidRPr="00053B1B">
        <w:t>A licensee may submit a written request to the Board to modify or rescind the order of temporary suspension.  The request must be submitted no later than 14 days prior to a regularly scheduled Board meeting.  The request is not subject to Section 1900.110(b).</w:t>
      </w:r>
    </w:p>
    <w:p w:rsidR="00AE3A0F" w:rsidRPr="00053B1B" w:rsidRDefault="00AE3A0F" w:rsidP="00462F9B"/>
    <w:p w:rsidR="00AE3A0F" w:rsidRPr="00053B1B" w:rsidRDefault="00AE3A0F" w:rsidP="00AE3A0F">
      <w:pPr>
        <w:ind w:left="1440" w:hanging="720"/>
      </w:pPr>
      <w:r w:rsidRPr="00053B1B">
        <w:t>e)</w:t>
      </w:r>
      <w:r>
        <w:tab/>
      </w:r>
      <w:r w:rsidRPr="00053B1B">
        <w:t>A licensee subject to an order of temporary suspension shall accept no wagers during the suspension period.</w:t>
      </w:r>
    </w:p>
    <w:p w:rsidR="00AE3A0F" w:rsidRPr="00053B1B" w:rsidRDefault="00AE3A0F" w:rsidP="00462F9B"/>
    <w:p w:rsidR="00AE3A0F" w:rsidRPr="00053B1B" w:rsidRDefault="00AE3A0F" w:rsidP="00AE3A0F">
      <w:pPr>
        <w:ind w:left="1440" w:hanging="720"/>
      </w:pPr>
      <w:r w:rsidRPr="00053B1B">
        <w:t>f)</w:t>
      </w:r>
      <w:r>
        <w:tab/>
      </w:r>
      <w:r w:rsidRPr="00053B1B">
        <w:t>A licensee subject to an order of temporary suspension shall redeem wagers during the suspension period if so ordered by the Administrator.</w:t>
      </w:r>
    </w:p>
    <w:p w:rsidR="00AE3A0F" w:rsidRPr="00053B1B" w:rsidRDefault="00AE3A0F" w:rsidP="00462F9B"/>
    <w:p w:rsidR="00AE3A0F" w:rsidRPr="00053B1B" w:rsidRDefault="00AE3A0F" w:rsidP="00AE3A0F">
      <w:pPr>
        <w:ind w:left="1440" w:hanging="720"/>
      </w:pPr>
      <w:r w:rsidRPr="00053B1B">
        <w:t>g)</w:t>
      </w:r>
      <w:r>
        <w:tab/>
      </w:r>
      <w:r w:rsidRPr="00053B1B">
        <w:t>An order of temporary suspension is for the protection of the public interest and is not disciplinary in nature.  The issuance of an order of temporary suspension is not a final determination as to the merits of the alleged facts in the notice of suspension.</w:t>
      </w:r>
    </w:p>
    <w:p w:rsidR="00AE3A0F" w:rsidRPr="00053B1B" w:rsidRDefault="00AE3A0F" w:rsidP="00462F9B"/>
    <w:p w:rsidR="00AE3A0F" w:rsidRPr="00053B1B" w:rsidRDefault="00AE3A0F" w:rsidP="00AE3A0F">
      <w:pPr>
        <w:ind w:left="1440" w:hanging="720"/>
      </w:pPr>
      <w:r w:rsidRPr="00053B1B">
        <w:t>h)</w:t>
      </w:r>
      <w:r>
        <w:tab/>
      </w:r>
      <w:r w:rsidRPr="00053B1B">
        <w:t>The Administrator shall rescind the order of temporary suspension upon determination that the licensee has taken sufficient corrective action that the continuing operation of the sports wagering operation no longer jeopardizes the safety or health of patrons or employees, nor poses a significant, imminent danger to the integrity of sports wagering in Illinois.</w:t>
      </w:r>
    </w:p>
    <w:p w:rsidR="00AE3A0F" w:rsidRPr="00053B1B" w:rsidRDefault="00AE3A0F" w:rsidP="00462F9B">
      <w:bookmarkStart w:id="0" w:name="_GoBack"/>
      <w:bookmarkEnd w:id="0"/>
    </w:p>
    <w:p w:rsidR="00AE3A0F" w:rsidRPr="00AE3A0F" w:rsidRDefault="00AE3A0F" w:rsidP="00AE3A0F">
      <w:pPr>
        <w:ind w:left="1440" w:hanging="720"/>
      </w:pPr>
      <w:r w:rsidRPr="00053B1B">
        <w:t>i)</w:t>
      </w:r>
      <w:r>
        <w:tab/>
      </w:r>
      <w:r w:rsidRPr="00053B1B">
        <w:t>Rescission of an order of temporary suspension is not a final determination as to the merits of the alleged facts in the notice of suspension.  A licensee may still be subject to discipline related to any alleged facts.</w:t>
      </w:r>
    </w:p>
    <w:sectPr w:rsidR="00AE3A0F" w:rsidRPr="00AE3A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BAA" w:rsidRDefault="00296BAA">
      <w:r>
        <w:separator/>
      </w:r>
    </w:p>
  </w:endnote>
  <w:endnote w:type="continuationSeparator" w:id="0">
    <w:p w:rsidR="00296BAA" w:rsidRDefault="0029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BAA" w:rsidRDefault="00296BAA">
      <w:r>
        <w:separator/>
      </w:r>
    </w:p>
  </w:footnote>
  <w:footnote w:type="continuationSeparator" w:id="0">
    <w:p w:rsidR="00296BAA" w:rsidRDefault="00296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6BA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2F9B"/>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7273"/>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A0F"/>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2F1"/>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F31F93-4FD3-4E96-AB2E-E00BCCC0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A0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397</Words>
  <Characters>2174</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5</cp:revision>
  <dcterms:created xsi:type="dcterms:W3CDTF">2020-03-30T16:19:00Z</dcterms:created>
  <dcterms:modified xsi:type="dcterms:W3CDTF">2020-06-17T16:18:00Z</dcterms:modified>
</cp:coreProperties>
</file>