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246D0D" w:rsidRDefault="000174EB" w:rsidP="00246D0D"/>
    <w:p w:rsidR="00246D0D" w:rsidRPr="00246D0D" w:rsidRDefault="00246D0D" w:rsidP="00246D0D">
      <w:pPr>
        <w:rPr>
          <w:b/>
        </w:rPr>
      </w:pPr>
      <w:r w:rsidRPr="00246D0D">
        <w:rPr>
          <w:b/>
        </w:rPr>
        <w:t xml:space="preserve">Section 1800.2120  Program Considerations </w:t>
      </w:r>
    </w:p>
    <w:p w:rsidR="002107F2" w:rsidRDefault="002107F2" w:rsidP="00246D0D"/>
    <w:p w:rsidR="00246D0D" w:rsidRPr="00246D0D" w:rsidRDefault="00246D0D" w:rsidP="00246D0D">
      <w:r w:rsidRPr="00246D0D">
        <w:t xml:space="preserve">In implementing the provisions of this </w:t>
      </w:r>
      <w:r w:rsidR="00CD13FC">
        <w:t>S</w:t>
      </w:r>
      <w:r w:rsidRPr="00246D0D">
        <w:t>ubpart, Board investigators shall do the following:</w:t>
      </w:r>
    </w:p>
    <w:p w:rsidR="00246D0D" w:rsidRPr="00246D0D" w:rsidRDefault="00246D0D" w:rsidP="00246D0D"/>
    <w:p w:rsidR="00246D0D" w:rsidRPr="00246D0D" w:rsidRDefault="00246D0D" w:rsidP="00246D0D">
      <w:pPr>
        <w:ind w:left="1440" w:hanging="720"/>
      </w:pPr>
      <w:r>
        <w:t>a)</w:t>
      </w:r>
      <w:r>
        <w:tab/>
      </w:r>
      <w:r w:rsidRPr="00246D0D">
        <w:t>Undertake underage video gaming compliance checks with the ultimate goal of visiting all licensed video gaming locations in the State according to an annualized schedule that ensures random visitations.</w:t>
      </w:r>
    </w:p>
    <w:p w:rsidR="00246D0D" w:rsidRPr="00246D0D" w:rsidRDefault="00246D0D" w:rsidP="00246D0D"/>
    <w:p w:rsidR="00246D0D" w:rsidRPr="00246D0D" w:rsidRDefault="00246D0D" w:rsidP="00246D0D">
      <w:pPr>
        <w:ind w:left="1440" w:hanging="720"/>
      </w:pPr>
      <w:r>
        <w:t>b)</w:t>
      </w:r>
      <w:r>
        <w:tab/>
      </w:r>
      <w:r w:rsidRPr="00246D0D">
        <w:t>Initiate unscheduled operations based upon a review of citizen reports or police complaints.  Summary reports shall articulate the basis of unscheduled operations.</w:t>
      </w:r>
    </w:p>
    <w:p w:rsidR="00246D0D" w:rsidRPr="00246D0D" w:rsidRDefault="00246D0D" w:rsidP="008065B4"/>
    <w:p w:rsidR="00246D0D" w:rsidRPr="00246D0D" w:rsidRDefault="00246D0D" w:rsidP="00246D0D">
      <w:pPr>
        <w:ind w:left="1440" w:hanging="720"/>
      </w:pPr>
      <w:r>
        <w:t>c)</w:t>
      </w:r>
      <w:r>
        <w:tab/>
      </w:r>
      <w:r w:rsidRPr="00246D0D">
        <w:t>Use operational plans and operational checklists.</w:t>
      </w:r>
    </w:p>
    <w:p w:rsidR="00246D0D" w:rsidRPr="00246D0D" w:rsidRDefault="00246D0D" w:rsidP="008065B4"/>
    <w:p w:rsidR="00246D0D" w:rsidRDefault="00246D0D" w:rsidP="00246D0D">
      <w:pPr>
        <w:ind w:left="1440" w:hanging="720"/>
      </w:pPr>
      <w:r>
        <w:t>d)</w:t>
      </w:r>
      <w:r>
        <w:tab/>
      </w:r>
      <w:r w:rsidRPr="00246D0D">
        <w:t>Seek legal advice as appropriate from the Board</w:t>
      </w:r>
      <w:r>
        <w:t>'</w:t>
      </w:r>
      <w:r w:rsidRPr="00246D0D">
        <w:t>s general counsel regarding the conduct and pattern of compliance checks, evidence handling, arrests, confidential source criteria</w:t>
      </w:r>
      <w:r w:rsidR="001E6058">
        <w:t>,</w:t>
      </w:r>
      <w:r w:rsidRPr="00246D0D">
        <w:t xml:space="preserve"> and reporting.</w:t>
      </w:r>
    </w:p>
    <w:p w:rsidR="00246D0D" w:rsidRDefault="00246D0D" w:rsidP="008065B4"/>
    <w:p w:rsidR="00246D0D" w:rsidRPr="00246D0D" w:rsidRDefault="002107F2" w:rsidP="00246D0D">
      <w:pPr>
        <w:ind w:left="720"/>
      </w:pPr>
      <w:r>
        <w:t xml:space="preserve">(Source:  </w:t>
      </w:r>
      <w:r w:rsidR="00D920CE">
        <w:t>Added</w:t>
      </w:r>
      <w:r w:rsidR="00651070">
        <w:t xml:space="preserve"> at 44</w:t>
      </w:r>
      <w:r>
        <w:t xml:space="preserve"> Ill. Reg. </w:t>
      </w:r>
      <w:r w:rsidR="0063515B">
        <w:t>11134</w:t>
      </w:r>
      <w:r>
        <w:t xml:space="preserve">, effective </w:t>
      </w:r>
      <w:bookmarkStart w:id="0" w:name="_GoBack"/>
      <w:r w:rsidR="0063515B">
        <w:t>June 22, 2020</w:t>
      </w:r>
      <w:bookmarkEnd w:id="0"/>
      <w:r>
        <w:t>)</w:t>
      </w:r>
    </w:p>
    <w:sectPr w:rsidR="00246D0D" w:rsidRPr="00246D0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395" w:rsidRDefault="00D36395">
      <w:r>
        <w:separator/>
      </w:r>
    </w:p>
  </w:endnote>
  <w:endnote w:type="continuationSeparator" w:id="0">
    <w:p w:rsidR="00D36395" w:rsidRDefault="00D36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395" w:rsidRDefault="00D36395">
      <w:r>
        <w:separator/>
      </w:r>
    </w:p>
  </w:footnote>
  <w:footnote w:type="continuationSeparator" w:id="0">
    <w:p w:rsidR="00D36395" w:rsidRDefault="00D36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2EC2"/>
    <w:multiLevelType w:val="hybridMultilevel"/>
    <w:tmpl w:val="7EAAB2CA"/>
    <w:lvl w:ilvl="0" w:tplc="D152DCC2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9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058"/>
    <w:rsid w:val="001E630C"/>
    <w:rsid w:val="001F2A01"/>
    <w:rsid w:val="001F572B"/>
    <w:rsid w:val="002015E7"/>
    <w:rsid w:val="002047E2"/>
    <w:rsid w:val="00207D79"/>
    <w:rsid w:val="002107F2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0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23CA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5795"/>
    <w:rsid w:val="00620BBA"/>
    <w:rsid w:val="006225B0"/>
    <w:rsid w:val="006247D4"/>
    <w:rsid w:val="00626C17"/>
    <w:rsid w:val="00631875"/>
    <w:rsid w:val="006348DE"/>
    <w:rsid w:val="00634D17"/>
    <w:rsid w:val="0063515B"/>
    <w:rsid w:val="006361A4"/>
    <w:rsid w:val="00641AEA"/>
    <w:rsid w:val="0064660E"/>
    <w:rsid w:val="00647E1C"/>
    <w:rsid w:val="00651070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5B4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3FC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39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20CE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85DC39-124E-4C66-88F5-399D3BD51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D0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46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4</cp:revision>
  <dcterms:created xsi:type="dcterms:W3CDTF">2020-06-26T13:15:00Z</dcterms:created>
  <dcterms:modified xsi:type="dcterms:W3CDTF">2020-06-29T19:52:00Z</dcterms:modified>
</cp:coreProperties>
</file>