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855" w:rsidRDefault="00334855" w:rsidP="00334855">
      <w:pPr>
        <w:rPr>
          <w:b/>
          <w:bCs/>
        </w:rPr>
      </w:pPr>
    </w:p>
    <w:p w:rsidR="00334855" w:rsidRPr="00300587" w:rsidRDefault="00334855" w:rsidP="00334855">
      <w:pPr>
        <w:rPr>
          <w:b/>
          <w:bCs/>
        </w:rPr>
      </w:pPr>
      <w:r w:rsidRPr="00300587">
        <w:rPr>
          <w:b/>
          <w:bCs/>
        </w:rPr>
        <w:t>Section 1800.1610</w:t>
      </w:r>
      <w:r>
        <w:rPr>
          <w:b/>
          <w:bCs/>
        </w:rPr>
        <w:t xml:space="preserve"> </w:t>
      </w:r>
      <w:r w:rsidRPr="00300587">
        <w:rPr>
          <w:b/>
          <w:bCs/>
        </w:rPr>
        <w:t xml:space="preserve"> Use of Gaming Device or Individual Game Performance Data </w:t>
      </w:r>
    </w:p>
    <w:p w:rsidR="00334855" w:rsidRPr="00300587" w:rsidRDefault="00334855" w:rsidP="00334855">
      <w:pPr>
        <w:rPr>
          <w:b/>
          <w:bCs/>
        </w:rPr>
      </w:pPr>
    </w:p>
    <w:p w:rsidR="00334855" w:rsidRPr="00300587" w:rsidRDefault="00334855" w:rsidP="00334855">
      <w:pPr>
        <w:rPr>
          <w:bCs/>
        </w:rPr>
      </w:pPr>
      <w:r w:rsidRPr="00300587">
        <w:rPr>
          <w:bCs/>
          <w:i/>
        </w:rPr>
        <w:t xml:space="preserve">The Board shall not permit the development of information or the use by any licensee of gaming device or individual game performance data </w:t>
      </w:r>
      <w:r w:rsidRPr="00300587">
        <w:rPr>
          <w:bCs/>
        </w:rPr>
        <w:t>of another licensee</w:t>
      </w:r>
      <w:r w:rsidRPr="00300587">
        <w:rPr>
          <w:bCs/>
          <w:i/>
        </w:rPr>
        <w:t xml:space="preserve">.  Nothing in </w:t>
      </w:r>
      <w:r w:rsidRPr="00336B84">
        <w:rPr>
          <w:bCs/>
        </w:rPr>
        <w:t>th</w:t>
      </w:r>
      <w:r w:rsidR="00336B84" w:rsidRPr="00336B84">
        <w:rPr>
          <w:bCs/>
        </w:rPr>
        <w:t>e</w:t>
      </w:r>
      <w:r w:rsidRPr="00300587">
        <w:rPr>
          <w:bCs/>
          <w:i/>
        </w:rPr>
        <w:t xml:space="preserve"> Act shall inhibit or prohibit the Board from the use of gaming device or individual game performance data in its regulatory duties.  The Board shall adopt rules to ensure that all licensees are treated</w:t>
      </w:r>
      <w:r w:rsidR="00336B84">
        <w:rPr>
          <w:bCs/>
          <w:i/>
        </w:rPr>
        <w:t>,</w:t>
      </w:r>
      <w:r w:rsidRPr="00300587">
        <w:rPr>
          <w:bCs/>
          <w:i/>
        </w:rPr>
        <w:t xml:space="preserve"> and all licensees act</w:t>
      </w:r>
      <w:r w:rsidR="00336B84">
        <w:rPr>
          <w:bCs/>
          <w:i/>
        </w:rPr>
        <w:t>,</w:t>
      </w:r>
      <w:r w:rsidRPr="00300587">
        <w:rPr>
          <w:bCs/>
          <w:i/>
        </w:rPr>
        <w:t xml:space="preserve"> in a non-discriminatory manner and </w:t>
      </w:r>
      <w:r w:rsidR="00336B84" w:rsidRPr="00C2112F">
        <w:rPr>
          <w:bCs/>
        </w:rPr>
        <w:t>shall</w:t>
      </w:r>
      <w:r w:rsidR="00336B84">
        <w:rPr>
          <w:bCs/>
          <w:i/>
        </w:rPr>
        <w:t xml:space="preserve"> </w:t>
      </w:r>
      <w:r w:rsidRPr="00300587">
        <w:rPr>
          <w:bCs/>
          <w:i/>
        </w:rPr>
        <w:t>develop processes and penalties to enforce those rules.</w:t>
      </w:r>
      <w:r w:rsidRPr="00336B84">
        <w:rPr>
          <w:bCs/>
        </w:rPr>
        <w:t xml:space="preserve"> </w:t>
      </w:r>
      <w:r w:rsidR="00336B84" w:rsidRPr="00336B84">
        <w:rPr>
          <w:bCs/>
        </w:rPr>
        <w:t xml:space="preserve"> (Section 15 of the Act)</w:t>
      </w:r>
    </w:p>
    <w:p w:rsidR="000174EB" w:rsidRDefault="000174EB" w:rsidP="00093935"/>
    <w:p w:rsidR="00334855" w:rsidRPr="00093935" w:rsidRDefault="00334855" w:rsidP="00336B84">
      <w:pPr>
        <w:ind w:firstLine="720"/>
      </w:pPr>
      <w:r w:rsidRPr="00D55B37">
        <w:t xml:space="preserve">(Source:  </w:t>
      </w:r>
      <w:r>
        <w:t>A</w:t>
      </w:r>
      <w:r w:rsidR="00566D2A">
        <w:t>d</w:t>
      </w:r>
      <w:r>
        <w:t>ded</w:t>
      </w:r>
      <w:r w:rsidRPr="00D55B37">
        <w:t xml:space="preserve"> at </w:t>
      </w:r>
      <w:r>
        <w:t>39 I</w:t>
      </w:r>
      <w:r w:rsidRPr="00D55B37">
        <w:t xml:space="preserve">ll. Reg. </w:t>
      </w:r>
      <w:r w:rsidR="00F01D5F">
        <w:t>5593</w:t>
      </w:r>
      <w:r w:rsidRPr="00D55B37">
        <w:t xml:space="preserve">, effective </w:t>
      </w:r>
      <w:bookmarkStart w:id="0" w:name="_GoBack"/>
      <w:r w:rsidR="00F01D5F">
        <w:t>April 1, 2015</w:t>
      </w:r>
      <w:bookmarkEnd w:id="0"/>
      <w:r w:rsidRPr="00D55B37">
        <w:t>)</w:t>
      </w:r>
    </w:p>
    <w:sectPr w:rsidR="0033485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2CE" w:rsidRDefault="008342CE">
      <w:r>
        <w:separator/>
      </w:r>
    </w:p>
  </w:endnote>
  <w:endnote w:type="continuationSeparator" w:id="0">
    <w:p w:rsidR="008342CE" w:rsidRDefault="0083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2CE" w:rsidRDefault="008342CE">
      <w:r>
        <w:separator/>
      </w:r>
    </w:p>
  </w:footnote>
  <w:footnote w:type="continuationSeparator" w:id="0">
    <w:p w:rsidR="008342CE" w:rsidRDefault="00834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C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855"/>
    <w:rsid w:val="00335723"/>
    <w:rsid w:val="00336B84"/>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D2A"/>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3F0A"/>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2C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1DB2"/>
    <w:rsid w:val="00C153C4"/>
    <w:rsid w:val="00C15FD6"/>
    <w:rsid w:val="00C17F24"/>
    <w:rsid w:val="00C2112F"/>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BA9"/>
    <w:rsid w:val="00EC3846"/>
    <w:rsid w:val="00EC6C31"/>
    <w:rsid w:val="00ED0167"/>
    <w:rsid w:val="00ED1405"/>
    <w:rsid w:val="00ED1EED"/>
    <w:rsid w:val="00EE2300"/>
    <w:rsid w:val="00EF1651"/>
    <w:rsid w:val="00EF4E57"/>
    <w:rsid w:val="00EF755A"/>
    <w:rsid w:val="00F0170F"/>
    <w:rsid w:val="00F01D5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1B2339-8C86-4E3F-91D6-80C01FAC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8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2015-02-03T20:29:00Z</dcterms:created>
  <dcterms:modified xsi:type="dcterms:W3CDTF">2015-04-10T20:42:00Z</dcterms:modified>
</cp:coreProperties>
</file>