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F1F3" w14:textId="77777777" w:rsidR="00D00F4E" w:rsidRDefault="00D00F4E" w:rsidP="00D00F4E">
      <w:pPr>
        <w:rPr>
          <w:b/>
        </w:rPr>
      </w:pPr>
    </w:p>
    <w:p w14:paraId="6D88DD67" w14:textId="77777777" w:rsidR="00D00F4E" w:rsidRDefault="00D00F4E" w:rsidP="00D00F4E">
      <w:pPr>
        <w:rPr>
          <w:b/>
        </w:rPr>
      </w:pPr>
      <w:r>
        <w:rPr>
          <w:b/>
        </w:rPr>
        <w:t>Section 1800.570  Renewal of License</w:t>
      </w:r>
    </w:p>
    <w:p w14:paraId="36A2A85D" w14:textId="77777777" w:rsidR="00D00F4E" w:rsidRDefault="00D00F4E" w:rsidP="00D00F4E">
      <w:pPr>
        <w:ind w:left="720" w:hanging="720"/>
      </w:pPr>
    </w:p>
    <w:p w14:paraId="1921B9A6" w14:textId="77777777" w:rsidR="00D00F4E" w:rsidRDefault="00D00F4E" w:rsidP="00D00F4E">
      <w:pPr>
        <w:ind w:left="1440" w:hanging="720"/>
      </w:pPr>
      <w:r>
        <w:t>a)</w:t>
      </w:r>
      <w:r>
        <w:tab/>
        <w:t>The Board may only renew a license upon receipt of the annual fee (see Section 45(g) of the Act) and any renewal forms provided by the Board.</w:t>
      </w:r>
    </w:p>
    <w:p w14:paraId="3DDBE22E" w14:textId="77777777" w:rsidR="00D00F4E" w:rsidRDefault="00D00F4E" w:rsidP="00601C1B"/>
    <w:p w14:paraId="3780E67D" w14:textId="77777777" w:rsidR="00D00F4E" w:rsidRDefault="00D00F4E" w:rsidP="00D00F4E">
      <w:pPr>
        <w:ind w:left="1440" w:hanging="720"/>
      </w:pPr>
      <w:r>
        <w:t>b)</w:t>
      </w:r>
      <w:r>
        <w:tab/>
        <w:t>The Board may only renew a license if the licensee continues to meet all qualifications for licensure set forth in the Act and this Part.  Renewal of a license is not a ruling on the merits of any currently pending or future disciplinary action.</w:t>
      </w:r>
    </w:p>
    <w:p w14:paraId="671712D6" w14:textId="77777777" w:rsidR="00D00F4E" w:rsidRDefault="00D00F4E" w:rsidP="00601C1B"/>
    <w:p w14:paraId="7B3A9C3E" w14:textId="77777777" w:rsidR="00D00F4E" w:rsidRDefault="00D00F4E" w:rsidP="00D00F4E">
      <w:pPr>
        <w:ind w:left="1440" w:hanging="720"/>
      </w:pPr>
      <w:r>
        <w:t>c)</w:t>
      </w:r>
      <w:r>
        <w:tab/>
        <w:t xml:space="preserve">A license shall expire if the annual fee is not received by the Board prior to the expiration of the license. </w:t>
      </w:r>
    </w:p>
    <w:p w14:paraId="1288E412" w14:textId="77777777" w:rsidR="00D00F4E" w:rsidRDefault="00D00F4E" w:rsidP="00601C1B"/>
    <w:p w14:paraId="28A24F99" w14:textId="77777777" w:rsidR="00D00F4E" w:rsidRDefault="00D00F4E" w:rsidP="00D00F4E">
      <w:pPr>
        <w:ind w:left="1440" w:hanging="720"/>
      </w:pPr>
      <w:r>
        <w:t>d)</w:t>
      </w:r>
      <w:r>
        <w:tab/>
        <w:t>A licensee whose license is not renewed by its renewal date, including but not limited to a licensee contesting a notice of nonrenewal or revocation of the license, shall still pay its annual fee each year.  Failure to pay the scheduled annual fee shall cause the license to expire.</w:t>
      </w:r>
    </w:p>
    <w:p w14:paraId="75D457E0" w14:textId="77777777" w:rsidR="00D00F4E" w:rsidRDefault="00D00F4E" w:rsidP="00601C1B"/>
    <w:p w14:paraId="6E3C2E86" w14:textId="4D9944D6" w:rsidR="00D00F4E" w:rsidRDefault="00D00F4E" w:rsidP="00D00F4E">
      <w:pPr>
        <w:ind w:left="1440" w:hanging="720"/>
      </w:pPr>
      <w:r>
        <w:t>e)</w:t>
      </w:r>
      <w:r>
        <w:tab/>
        <w:t>If a video gaming location license, technician license, terminal handler</w:t>
      </w:r>
      <w:r w:rsidR="000320C5" w:rsidRPr="000320C5">
        <w:t xml:space="preserve"> license or sales agent and broker license</w:t>
      </w:r>
      <w:r>
        <w:t xml:space="preserve"> has expired due to the non-payment of the annual fee, and the Board receives the licensee's annual fee within 10 business days following expiration of the license, the Board may renew the license without requiring reapplication provided the licensee continues to meet all qualifications for licensure set forth in the Act and this Part.</w:t>
      </w:r>
      <w:r w:rsidR="002C738A">
        <w:t xml:space="preserve">  Nothing in this Section shall be construed to provide a defense to any Board-issued discipline</w:t>
      </w:r>
      <w:r w:rsidR="000320C5" w:rsidRPr="000320C5">
        <w:t>.</w:t>
      </w:r>
    </w:p>
    <w:p w14:paraId="15D1B827" w14:textId="77777777" w:rsidR="00D00F4E" w:rsidRDefault="00D00F4E" w:rsidP="00D00F4E"/>
    <w:p w14:paraId="2992722E" w14:textId="50E483F1" w:rsidR="00D00F4E" w:rsidRDefault="000320C5" w:rsidP="00D00F4E">
      <w:pPr>
        <w:pStyle w:val="JCARSourceNote"/>
        <w:ind w:left="720"/>
      </w:pPr>
      <w:r>
        <w:t>(Source:  Amended at 4</w:t>
      </w:r>
      <w:r w:rsidR="00D47A98">
        <w:t>7</w:t>
      </w:r>
      <w:r>
        <w:t xml:space="preserve"> Ill. Reg. </w:t>
      </w:r>
      <w:r w:rsidR="00D9023E">
        <w:t>2682</w:t>
      </w:r>
      <w:r>
        <w:t xml:space="preserve">, effective </w:t>
      </w:r>
      <w:r w:rsidR="00D9023E">
        <w:t>February 10, 2023</w:t>
      </w:r>
      <w:r>
        <w:t>)</w:t>
      </w:r>
    </w:p>
    <w:sectPr w:rsidR="00D00F4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7E80" w14:textId="77777777" w:rsidR="00EC7524" w:rsidRDefault="00EC7524">
      <w:r>
        <w:separator/>
      </w:r>
    </w:p>
  </w:endnote>
  <w:endnote w:type="continuationSeparator" w:id="0">
    <w:p w14:paraId="17B42765" w14:textId="77777777" w:rsidR="00EC7524" w:rsidRDefault="00EC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2985" w14:textId="77777777" w:rsidR="00EC7524" w:rsidRDefault="00EC7524">
      <w:r>
        <w:separator/>
      </w:r>
    </w:p>
  </w:footnote>
  <w:footnote w:type="continuationSeparator" w:id="0">
    <w:p w14:paraId="60B5DD3C" w14:textId="77777777" w:rsidR="00EC7524" w:rsidRDefault="00EC7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0C2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0C5"/>
    <w:rsid w:val="00033603"/>
    <w:rsid w:val="0004011F"/>
    <w:rsid w:val="00040881"/>
    <w:rsid w:val="00042314"/>
    <w:rsid w:val="00050531"/>
    <w:rsid w:val="00054A3D"/>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332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1D93"/>
    <w:rsid w:val="002A54F1"/>
    <w:rsid w:val="002A643F"/>
    <w:rsid w:val="002A72C2"/>
    <w:rsid w:val="002A7CB6"/>
    <w:rsid w:val="002B67C1"/>
    <w:rsid w:val="002B7812"/>
    <w:rsid w:val="002C5D80"/>
    <w:rsid w:val="002C7292"/>
    <w:rsid w:val="002C738A"/>
    <w:rsid w:val="002C75E4"/>
    <w:rsid w:val="002D3C4D"/>
    <w:rsid w:val="002D3FBA"/>
    <w:rsid w:val="002D7620"/>
    <w:rsid w:val="002E1CFB"/>
    <w:rsid w:val="002F5988"/>
    <w:rsid w:val="00300845"/>
    <w:rsid w:val="00304BED"/>
    <w:rsid w:val="00305AAE"/>
    <w:rsid w:val="00311C50"/>
    <w:rsid w:val="00311EFB"/>
    <w:rsid w:val="00313D7B"/>
    <w:rsid w:val="00314233"/>
    <w:rsid w:val="00322AC2"/>
    <w:rsid w:val="00323B50"/>
    <w:rsid w:val="00327B81"/>
    <w:rsid w:val="003303A2"/>
    <w:rsid w:val="00332EB2"/>
    <w:rsid w:val="00335723"/>
    <w:rsid w:val="00337BB9"/>
    <w:rsid w:val="00337CEB"/>
    <w:rsid w:val="003464C2"/>
    <w:rsid w:val="003500A0"/>
    <w:rsid w:val="00350372"/>
    <w:rsid w:val="0035276E"/>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57FE4"/>
    <w:rsid w:val="004603A9"/>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C25"/>
    <w:rsid w:val="005A165A"/>
    <w:rsid w:val="005A2494"/>
    <w:rsid w:val="005A73F7"/>
    <w:rsid w:val="005C7438"/>
    <w:rsid w:val="005D35F3"/>
    <w:rsid w:val="005E03A7"/>
    <w:rsid w:val="005E3D55"/>
    <w:rsid w:val="005F2891"/>
    <w:rsid w:val="00601C1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54D"/>
    <w:rsid w:val="00695CB6"/>
    <w:rsid w:val="00697F1A"/>
    <w:rsid w:val="006A042E"/>
    <w:rsid w:val="006A2114"/>
    <w:rsid w:val="006A2FD6"/>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7375"/>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1F86"/>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0B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0F4E"/>
    <w:rsid w:val="00D03A79"/>
    <w:rsid w:val="00D0676C"/>
    <w:rsid w:val="00D10D50"/>
    <w:rsid w:val="00D17DC3"/>
    <w:rsid w:val="00D2155A"/>
    <w:rsid w:val="00D22656"/>
    <w:rsid w:val="00D27015"/>
    <w:rsid w:val="00D2776C"/>
    <w:rsid w:val="00D27E4E"/>
    <w:rsid w:val="00D32AA7"/>
    <w:rsid w:val="00D33832"/>
    <w:rsid w:val="00D46468"/>
    <w:rsid w:val="00D47A98"/>
    <w:rsid w:val="00D5063A"/>
    <w:rsid w:val="00D55B37"/>
    <w:rsid w:val="00D5634E"/>
    <w:rsid w:val="00D64B08"/>
    <w:rsid w:val="00D70D8F"/>
    <w:rsid w:val="00D76B84"/>
    <w:rsid w:val="00D77DCF"/>
    <w:rsid w:val="00D876AB"/>
    <w:rsid w:val="00D87E2A"/>
    <w:rsid w:val="00D9023E"/>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56C8"/>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524"/>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B2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00E6B"/>
  <w15:docId w15:val="{86EEF8BA-67FB-4397-BF20-E85B5BEE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F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3731492">
      <w:bodyDiv w:val="1"/>
      <w:marLeft w:val="0"/>
      <w:marRight w:val="0"/>
      <w:marTop w:val="0"/>
      <w:marBottom w:val="0"/>
      <w:divBdr>
        <w:top w:val="none" w:sz="0" w:space="0" w:color="auto"/>
        <w:left w:val="none" w:sz="0" w:space="0" w:color="auto"/>
        <w:bottom w:val="none" w:sz="0" w:space="0" w:color="auto"/>
        <w:right w:val="none" w:sz="0" w:space="0" w:color="auto"/>
      </w:divBdr>
    </w:div>
    <w:div w:id="17379758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2023-01-12T17:47:00Z</dcterms:created>
  <dcterms:modified xsi:type="dcterms:W3CDTF">2023-02-24T15:14:00Z</dcterms:modified>
</cp:coreProperties>
</file>