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E002" w14:textId="77777777" w:rsidR="004E7E2B" w:rsidRDefault="004E7E2B" w:rsidP="004E7E2B">
      <w:pPr>
        <w:jc w:val="center"/>
      </w:pPr>
      <w:r>
        <w:t>SUBPART A:  GENERAL PROVISIONS</w:t>
      </w:r>
    </w:p>
    <w:p w14:paraId="73C67E3F" w14:textId="77777777" w:rsidR="004E7E2B" w:rsidRDefault="004E7E2B" w:rsidP="00003E11"/>
    <w:p w14:paraId="20E628B4" w14:textId="77777777" w:rsidR="004E7E2B" w:rsidRDefault="004E7E2B" w:rsidP="004E7E2B">
      <w:r>
        <w:t>Section</w:t>
      </w:r>
    </w:p>
    <w:p w14:paraId="38B457EF" w14:textId="77777777" w:rsidR="004E7E2B" w:rsidRDefault="004E7E2B" w:rsidP="004E7E2B">
      <w:r>
        <w:t>1800.110</w:t>
      </w:r>
      <w:r>
        <w:tab/>
        <w:t>Definitions</w:t>
      </w:r>
    </w:p>
    <w:p w14:paraId="799E3DCB" w14:textId="77777777" w:rsidR="004E7E2B" w:rsidRDefault="004E7E2B" w:rsidP="004E7E2B">
      <w:r>
        <w:t>1800.115</w:t>
      </w:r>
      <w:r>
        <w:tab/>
        <w:t>Gender</w:t>
      </w:r>
    </w:p>
    <w:p w14:paraId="46B58A02" w14:textId="77777777" w:rsidR="004E7E2B" w:rsidRDefault="004E7E2B" w:rsidP="004E7E2B">
      <w:r>
        <w:t>1800.120</w:t>
      </w:r>
      <w:r>
        <w:tab/>
        <w:t>Inspection</w:t>
      </w:r>
    </w:p>
    <w:p w14:paraId="3D7C52E8" w14:textId="77777777" w:rsidR="004E7E2B" w:rsidRDefault="004E7E2B" w:rsidP="004E7E2B">
      <w:r>
        <w:t>1800.130</w:t>
      </w:r>
      <w:r>
        <w:tab/>
        <w:t>Board Meetings</w:t>
      </w:r>
    </w:p>
    <w:p w14:paraId="65856280" w14:textId="6CB75FDD" w:rsidR="004E7E2B" w:rsidRPr="000D5F34" w:rsidRDefault="004E7E2B" w:rsidP="004E7E2B">
      <w:r w:rsidRPr="000D5F34">
        <w:t>1800.140</w:t>
      </w:r>
      <w:r>
        <w:tab/>
      </w:r>
      <w:r w:rsidRPr="000D5F34">
        <w:t xml:space="preserve">Service </w:t>
      </w:r>
      <w:r>
        <w:t>V</w:t>
      </w:r>
      <w:r w:rsidRPr="000D5F34">
        <w:t>ia E-mail</w:t>
      </w:r>
    </w:p>
    <w:p w14:paraId="4920A8A2" w14:textId="77777777" w:rsidR="004E7E2B" w:rsidRDefault="004E7E2B" w:rsidP="004E7E2B"/>
    <w:p w14:paraId="04F22A6B" w14:textId="77777777" w:rsidR="004E7E2B" w:rsidRDefault="004E7E2B" w:rsidP="004E7E2B">
      <w:pPr>
        <w:jc w:val="center"/>
      </w:pPr>
      <w:r>
        <w:t>SUBPART B:  DUTIES OF LICENSEES</w:t>
      </w:r>
    </w:p>
    <w:p w14:paraId="5951FCFF" w14:textId="77777777" w:rsidR="004E7E2B" w:rsidRDefault="004E7E2B" w:rsidP="004E7E2B"/>
    <w:p w14:paraId="3963B055" w14:textId="77777777" w:rsidR="004E7E2B" w:rsidRDefault="004E7E2B" w:rsidP="004E7E2B">
      <w:r>
        <w:t>Section</w:t>
      </w:r>
    </w:p>
    <w:p w14:paraId="407083B9" w14:textId="77777777" w:rsidR="004E7E2B" w:rsidRDefault="004E7E2B" w:rsidP="004E7E2B">
      <w:r>
        <w:t>1800.210</w:t>
      </w:r>
      <w:r>
        <w:tab/>
        <w:t>General Duties of All Video Gaming Licensees</w:t>
      </w:r>
    </w:p>
    <w:p w14:paraId="377A17B1" w14:textId="77777777" w:rsidR="004E7E2B" w:rsidRDefault="004E7E2B" w:rsidP="004E7E2B">
      <w:r>
        <w:t>1800.220</w:t>
      </w:r>
      <w:r>
        <w:tab/>
        <w:t>Continuing Duty to Report Information</w:t>
      </w:r>
    </w:p>
    <w:p w14:paraId="61EB9FB7" w14:textId="77777777" w:rsidR="004E7E2B" w:rsidRDefault="004E7E2B" w:rsidP="004E7E2B">
      <w:r>
        <w:t>1800.230</w:t>
      </w:r>
      <w:r>
        <w:tab/>
        <w:t>Duties of Licensed Manufacturers</w:t>
      </w:r>
    </w:p>
    <w:p w14:paraId="275B1516" w14:textId="77777777" w:rsidR="004E7E2B" w:rsidRDefault="004E7E2B" w:rsidP="004E7E2B">
      <w:r>
        <w:t>1800.240</w:t>
      </w:r>
      <w:r>
        <w:tab/>
        <w:t>Duties of Licensed Distributors</w:t>
      </w:r>
    </w:p>
    <w:p w14:paraId="6C44AC28" w14:textId="51E59FFD" w:rsidR="004E7E2B" w:rsidRDefault="004E7E2B" w:rsidP="004E7E2B">
      <w:r>
        <w:t>1800.250</w:t>
      </w:r>
      <w:r>
        <w:tab/>
        <w:t xml:space="preserve">Duties of </w:t>
      </w:r>
      <w:bookmarkStart w:id="0" w:name="_cp_change_2"/>
      <w:bookmarkEnd w:id="0"/>
      <w:r>
        <w:t>Terminal Operators</w:t>
      </w:r>
    </w:p>
    <w:p w14:paraId="218D5918" w14:textId="420D6FD9" w:rsidR="004E7E2B" w:rsidRDefault="004E7E2B" w:rsidP="004E7E2B">
      <w:r>
        <w:t>1800.260</w:t>
      </w:r>
      <w:r>
        <w:tab/>
        <w:t>Duties of Licensed Technicians and Licensed Terminal Handlers</w:t>
      </w:r>
    </w:p>
    <w:p w14:paraId="1888BCEA" w14:textId="11934E57" w:rsidR="00563B44" w:rsidRDefault="00563B44" w:rsidP="004E7E2B">
      <w:r>
        <w:t>1800.265</w:t>
      </w:r>
      <w:r>
        <w:tab/>
        <w:t>Duties of Sales Agents and Brokers</w:t>
      </w:r>
    </w:p>
    <w:p w14:paraId="469FAA30" w14:textId="77777777" w:rsidR="004E7E2B" w:rsidRDefault="004E7E2B" w:rsidP="004E7E2B">
      <w:r>
        <w:t>1800.270</w:t>
      </w:r>
      <w:r>
        <w:tab/>
        <w:t>Duties of Licensed Video Gaming Locations</w:t>
      </w:r>
    </w:p>
    <w:p w14:paraId="7650BD50" w14:textId="77777777" w:rsidR="004E7E2B" w:rsidRDefault="004E7E2B" w:rsidP="004E7E2B"/>
    <w:p w14:paraId="127BAA04" w14:textId="77777777" w:rsidR="004E7E2B" w:rsidRDefault="004E7E2B" w:rsidP="004E7E2B">
      <w:pPr>
        <w:jc w:val="center"/>
      </w:pPr>
      <w:r>
        <w:t>SUBPART C:  STANDARDS OF CONDUCT FOR LICENSEES</w:t>
      </w:r>
    </w:p>
    <w:p w14:paraId="2D3609FC" w14:textId="77777777" w:rsidR="004E7E2B" w:rsidRDefault="004E7E2B" w:rsidP="004E7E2B"/>
    <w:p w14:paraId="0D29DAAC" w14:textId="77777777" w:rsidR="004E7E2B" w:rsidRDefault="004E7E2B" w:rsidP="004E7E2B">
      <w:r>
        <w:t>Section</w:t>
      </w:r>
    </w:p>
    <w:p w14:paraId="19B6AEF6" w14:textId="77777777" w:rsidR="004E7E2B" w:rsidRDefault="004E7E2B" w:rsidP="004E7E2B">
      <w:r>
        <w:t>1800.310</w:t>
      </w:r>
      <w:r>
        <w:tab/>
        <w:t>Grounds for Disciplinary Actions</w:t>
      </w:r>
    </w:p>
    <w:p w14:paraId="1062C8DF" w14:textId="5B31097D" w:rsidR="004E7E2B" w:rsidRDefault="004E7E2B" w:rsidP="004E7E2B">
      <w:r>
        <w:t>1800.320</w:t>
      </w:r>
      <w:r>
        <w:tab/>
        <w:t>Minimum Standards for Use Agreements</w:t>
      </w:r>
    </w:p>
    <w:p w14:paraId="0345EEDC" w14:textId="7E6C1B2F" w:rsidR="00563B44" w:rsidRDefault="00563B44" w:rsidP="008C1742">
      <w:pPr>
        <w:ind w:left="1440" w:hanging="1440"/>
      </w:pPr>
      <w:r>
        <w:t>1800.321</w:t>
      </w:r>
      <w:r>
        <w:tab/>
        <w:t>Solicitation of Use Agreements or Agreements that Purport to Control</w:t>
      </w:r>
      <w:r w:rsidR="008C1742">
        <w:t xml:space="preserve"> </w:t>
      </w:r>
      <w:r>
        <w:t>the Placement and Operation of Video Gaming Terminals</w:t>
      </w:r>
    </w:p>
    <w:p w14:paraId="38C0BAA6" w14:textId="77777777" w:rsidR="004E7E2B" w:rsidRDefault="004E7E2B" w:rsidP="004E7E2B">
      <w:r>
        <w:t>1800.330</w:t>
      </w:r>
      <w:r>
        <w:tab/>
        <w:t>Economic Disassociation</w:t>
      </w:r>
    </w:p>
    <w:p w14:paraId="54C54F84" w14:textId="77777777" w:rsidR="004E7E2B" w:rsidRDefault="004E7E2B" w:rsidP="004E7E2B">
      <w:pPr>
        <w:ind w:left="1440" w:hanging="1440"/>
      </w:pPr>
      <w:r>
        <w:t>1800.340</w:t>
      </w:r>
      <w:r>
        <w:tab/>
        <w:t>Change in Ownership of Terminal Operators and Assets Held by Terminal Operators</w:t>
      </w:r>
    </w:p>
    <w:p w14:paraId="3088534B" w14:textId="77777777" w:rsidR="00A60AB0" w:rsidRDefault="00A60AB0" w:rsidP="004E7E2B">
      <w:pPr>
        <w:ind w:left="1440" w:hanging="1440"/>
      </w:pPr>
      <w:r>
        <w:t>1800.350</w:t>
      </w:r>
      <w:r>
        <w:tab/>
        <w:t>Inducements</w:t>
      </w:r>
    </w:p>
    <w:p w14:paraId="78F04400" w14:textId="4C851C81" w:rsidR="0065019E" w:rsidRDefault="0065019E" w:rsidP="004E7E2B">
      <w:pPr>
        <w:ind w:left="1440" w:hanging="1440"/>
      </w:pPr>
      <w:r>
        <w:t>1800.360</w:t>
      </w:r>
      <w:r>
        <w:tab/>
        <w:t>Terminal Operator Record Retention</w:t>
      </w:r>
    </w:p>
    <w:p w14:paraId="29A36CB0" w14:textId="2C1DB58D" w:rsidR="00387404" w:rsidRDefault="00387404" w:rsidP="004E7E2B">
      <w:pPr>
        <w:ind w:left="1440" w:hanging="1440"/>
      </w:pPr>
      <w:r>
        <w:t>1800.370</w:t>
      </w:r>
      <w:r>
        <w:tab/>
        <w:t>Deactivation of Video Gaming Terminals</w:t>
      </w:r>
    </w:p>
    <w:p w14:paraId="346DB973" w14:textId="77777777" w:rsidR="004E7E2B" w:rsidRDefault="004E7E2B" w:rsidP="004E7E2B"/>
    <w:p w14:paraId="70703795" w14:textId="77777777" w:rsidR="004E7E2B" w:rsidRDefault="004E7E2B" w:rsidP="004E7E2B">
      <w:pPr>
        <w:jc w:val="center"/>
      </w:pPr>
      <w:r>
        <w:t>SUBPART D:  LICENSING QUALIFICATIONS</w:t>
      </w:r>
    </w:p>
    <w:p w14:paraId="1C1141EC" w14:textId="77777777" w:rsidR="004E7E2B" w:rsidRDefault="004E7E2B" w:rsidP="004E7E2B"/>
    <w:p w14:paraId="5D1AB8B3" w14:textId="77777777" w:rsidR="004E7E2B" w:rsidRDefault="004E7E2B" w:rsidP="004E7E2B">
      <w:r>
        <w:t>Section</w:t>
      </w:r>
    </w:p>
    <w:p w14:paraId="652C8D2E" w14:textId="77777777" w:rsidR="004E7E2B" w:rsidRDefault="004E7E2B" w:rsidP="004E7E2B">
      <w:r>
        <w:t>1800.410</w:t>
      </w:r>
      <w:r>
        <w:tab/>
        <w:t>Coverage of Subpart</w:t>
      </w:r>
    </w:p>
    <w:p w14:paraId="79311BF6" w14:textId="77777777" w:rsidR="004E7E2B" w:rsidRDefault="004E7E2B" w:rsidP="004E7E2B">
      <w:r>
        <w:t>1800.420</w:t>
      </w:r>
      <w:r>
        <w:tab/>
        <w:t>Qualifications for Licensure</w:t>
      </w:r>
    </w:p>
    <w:p w14:paraId="6C0AAF0A" w14:textId="77777777" w:rsidR="004E7E2B" w:rsidRDefault="004E7E2B" w:rsidP="004E7E2B">
      <w:r>
        <w:t>1800.430</w:t>
      </w:r>
      <w:r>
        <w:tab/>
        <w:t>Persons with Significant Influence or Control</w:t>
      </w:r>
    </w:p>
    <w:p w14:paraId="70EA0A71" w14:textId="622A58E1" w:rsidR="004E7E2B" w:rsidRDefault="004E7E2B" w:rsidP="004E7E2B">
      <w:r>
        <w:t>1800.440</w:t>
      </w:r>
      <w:r>
        <w:tab/>
        <w:t>Undue Economic Concentration</w:t>
      </w:r>
    </w:p>
    <w:p w14:paraId="5D9F7BF9" w14:textId="77777777" w:rsidR="004E7E2B" w:rsidRDefault="004E7E2B" w:rsidP="004E7E2B"/>
    <w:p w14:paraId="4A63E117" w14:textId="77777777" w:rsidR="004E7E2B" w:rsidRDefault="004E7E2B" w:rsidP="004E7E2B">
      <w:pPr>
        <w:jc w:val="center"/>
      </w:pPr>
      <w:r>
        <w:t>SUBPART E:  LICENSING PROCEDURES</w:t>
      </w:r>
    </w:p>
    <w:p w14:paraId="74BEFCD4" w14:textId="77777777" w:rsidR="004E7E2B" w:rsidRDefault="004E7E2B" w:rsidP="004E7E2B"/>
    <w:p w14:paraId="5DF64A2C" w14:textId="77777777" w:rsidR="004E7E2B" w:rsidRDefault="004E7E2B" w:rsidP="004E7E2B">
      <w:r>
        <w:t>Section</w:t>
      </w:r>
    </w:p>
    <w:p w14:paraId="4C886F3F" w14:textId="77777777" w:rsidR="004E7E2B" w:rsidRDefault="004E7E2B" w:rsidP="004E7E2B">
      <w:r>
        <w:lastRenderedPageBreak/>
        <w:t>1800.510</w:t>
      </w:r>
      <w:r>
        <w:tab/>
        <w:t>Coverage of Subpart</w:t>
      </w:r>
    </w:p>
    <w:p w14:paraId="2920A7FE" w14:textId="77777777" w:rsidR="004E7E2B" w:rsidRDefault="004E7E2B" w:rsidP="004E7E2B">
      <w:r>
        <w:t>1800.520</w:t>
      </w:r>
      <w:r>
        <w:tab/>
        <w:t>Applications</w:t>
      </w:r>
    </w:p>
    <w:p w14:paraId="64D98886" w14:textId="00392BC4" w:rsidR="004E7E2B" w:rsidRDefault="004E7E2B" w:rsidP="004E7E2B">
      <w:r>
        <w:t>1800.530</w:t>
      </w:r>
      <w:r>
        <w:tab/>
        <w:t>Submission of Application</w:t>
      </w:r>
    </w:p>
    <w:p w14:paraId="085760F0" w14:textId="5CBAAAD9" w:rsidR="004E7E2B" w:rsidRDefault="004E7E2B" w:rsidP="004E7E2B">
      <w:r>
        <w:t>1800.540</w:t>
      </w:r>
      <w:r>
        <w:tab/>
        <w:t>Application Fees</w:t>
      </w:r>
    </w:p>
    <w:p w14:paraId="1B2E8C04" w14:textId="77777777" w:rsidR="004E7E2B" w:rsidRDefault="004E7E2B" w:rsidP="004E7E2B">
      <w:r>
        <w:t>1800.550</w:t>
      </w:r>
      <w:r>
        <w:tab/>
        <w:t>Consideration of Applications by the Board</w:t>
      </w:r>
    </w:p>
    <w:p w14:paraId="63BE2B1A" w14:textId="77777777" w:rsidR="004E7E2B" w:rsidRDefault="004E7E2B" w:rsidP="004E7E2B">
      <w:r>
        <w:t>1800.555</w:t>
      </w:r>
      <w:r>
        <w:tab/>
        <w:t>Withdrawal of Applications and Surrender of Licenses</w:t>
      </w:r>
    </w:p>
    <w:p w14:paraId="11886063" w14:textId="77777777" w:rsidR="004E7E2B" w:rsidRDefault="004E7E2B" w:rsidP="004E7E2B">
      <w:r>
        <w:t>1800.560</w:t>
      </w:r>
      <w:r>
        <w:tab/>
        <w:t>Issuance of License</w:t>
      </w:r>
    </w:p>
    <w:p w14:paraId="37E66492" w14:textId="77777777" w:rsidR="004E7E2B" w:rsidRDefault="004E7E2B" w:rsidP="004E7E2B">
      <w:r>
        <w:t>1800.570</w:t>
      </w:r>
      <w:r>
        <w:tab/>
        <w:t>Renewal of License</w:t>
      </w:r>
    </w:p>
    <w:p w14:paraId="1CAD0E22" w14:textId="0D0F1208" w:rsidR="004E7E2B" w:rsidRDefault="004E7E2B" w:rsidP="004E7E2B">
      <w:r>
        <w:t>1800.580</w:t>
      </w:r>
      <w:r>
        <w:tab/>
      </w:r>
      <w:r w:rsidR="00A60AB0">
        <w:t>Annual</w:t>
      </w:r>
      <w:r>
        <w:t xml:space="preserve"> Fees</w:t>
      </w:r>
    </w:p>
    <w:p w14:paraId="3603E0B4" w14:textId="6E5E61D2" w:rsidR="004E7E2B" w:rsidRDefault="004E7E2B" w:rsidP="004E7E2B">
      <w:r>
        <w:t>1800.590</w:t>
      </w:r>
      <w:r>
        <w:tab/>
        <w:t>Death and Change of Ownership of Video Gaming Licensee</w:t>
      </w:r>
    </w:p>
    <w:p w14:paraId="35DBA6E2" w14:textId="0B8E9B96" w:rsidR="00563B44" w:rsidRDefault="00563B44" w:rsidP="004E7E2B">
      <w:r>
        <w:t>1800.595</w:t>
      </w:r>
      <w:r>
        <w:tab/>
      </w:r>
      <w:r w:rsidRPr="00563B44">
        <w:t>Temporary Identification Badge</w:t>
      </w:r>
    </w:p>
    <w:p w14:paraId="4DD035A0" w14:textId="77777777" w:rsidR="004E7E2B" w:rsidRDefault="004E7E2B" w:rsidP="00003E11"/>
    <w:p w14:paraId="47A62BF8" w14:textId="77777777" w:rsidR="004E7E2B" w:rsidRDefault="004E7E2B" w:rsidP="004E7E2B">
      <w:pPr>
        <w:jc w:val="center"/>
      </w:pPr>
      <w:r>
        <w:t>SUBPART F:  DENIALS OF APPLICATIONS FOR LICENSURE</w:t>
      </w:r>
    </w:p>
    <w:p w14:paraId="4CF191B3" w14:textId="77777777" w:rsidR="004E7E2B" w:rsidRDefault="004E7E2B" w:rsidP="00003E11"/>
    <w:p w14:paraId="6A6F5A3D" w14:textId="77777777" w:rsidR="004E7E2B" w:rsidRDefault="004E7E2B" w:rsidP="004E7E2B">
      <w:r>
        <w:t>Section</w:t>
      </w:r>
    </w:p>
    <w:p w14:paraId="4CE5CAAC" w14:textId="77777777" w:rsidR="004E7E2B" w:rsidRDefault="004E7E2B" w:rsidP="004E7E2B">
      <w:r>
        <w:t>1800.610</w:t>
      </w:r>
      <w:r>
        <w:tab/>
        <w:t>Coverage of Subpart</w:t>
      </w:r>
    </w:p>
    <w:p w14:paraId="269D13A2" w14:textId="77777777" w:rsidR="004E7E2B" w:rsidRDefault="004E7E2B" w:rsidP="004E7E2B">
      <w:r>
        <w:t>1800.615</w:t>
      </w:r>
      <w:r>
        <w:tab/>
        <w:t>Requests for Hearing</w:t>
      </w:r>
    </w:p>
    <w:p w14:paraId="7306FDF2" w14:textId="77777777" w:rsidR="004E7E2B" w:rsidRDefault="004E7E2B" w:rsidP="004E7E2B">
      <w:r>
        <w:t>1800.620</w:t>
      </w:r>
      <w:r>
        <w:tab/>
        <w:t>Appearances</w:t>
      </w:r>
    </w:p>
    <w:p w14:paraId="6E4933C8" w14:textId="77777777" w:rsidR="004E7E2B" w:rsidRDefault="004E7E2B" w:rsidP="004E7E2B">
      <w:r>
        <w:t>1800.625</w:t>
      </w:r>
      <w:r>
        <w:tab/>
        <w:t>Appointment of Administrative Law Judge</w:t>
      </w:r>
    </w:p>
    <w:p w14:paraId="09547E10" w14:textId="77777777" w:rsidR="004E7E2B" w:rsidRDefault="004E7E2B" w:rsidP="004E7E2B">
      <w:r>
        <w:t>1800.630</w:t>
      </w:r>
      <w:r>
        <w:tab/>
        <w:t>Discovery</w:t>
      </w:r>
    </w:p>
    <w:p w14:paraId="0974EFC7" w14:textId="77777777" w:rsidR="004E7E2B" w:rsidRDefault="004E7E2B" w:rsidP="004E7E2B">
      <w:r>
        <w:t>1800.635</w:t>
      </w:r>
      <w:r>
        <w:tab/>
        <w:t>Subpoenas</w:t>
      </w:r>
    </w:p>
    <w:p w14:paraId="661F4F1A" w14:textId="77777777" w:rsidR="004E7E2B" w:rsidRDefault="004E7E2B" w:rsidP="004E7E2B">
      <w:r>
        <w:t>1800.640</w:t>
      </w:r>
      <w:r>
        <w:tab/>
        <w:t>Motions for Summary Judgment</w:t>
      </w:r>
    </w:p>
    <w:p w14:paraId="5A2A7FEC" w14:textId="77777777" w:rsidR="004E7E2B" w:rsidRDefault="004E7E2B" w:rsidP="004E7E2B">
      <w:r>
        <w:t>1800.650</w:t>
      </w:r>
      <w:r>
        <w:tab/>
        <w:t>Proceedings</w:t>
      </w:r>
    </w:p>
    <w:p w14:paraId="2B7A54A8" w14:textId="77777777" w:rsidR="004E7E2B" w:rsidRDefault="004E7E2B" w:rsidP="004E7E2B">
      <w:r>
        <w:t>1800.660</w:t>
      </w:r>
      <w:r>
        <w:tab/>
        <w:t>Evidence</w:t>
      </w:r>
    </w:p>
    <w:p w14:paraId="0F0E754B" w14:textId="77777777" w:rsidR="004E7E2B" w:rsidRDefault="004E7E2B" w:rsidP="004E7E2B">
      <w:r>
        <w:t>1800.670</w:t>
      </w:r>
      <w:r>
        <w:tab/>
        <w:t>Prohibition on Ex Parte Communication</w:t>
      </w:r>
    </w:p>
    <w:p w14:paraId="38B683EE" w14:textId="77777777" w:rsidR="004E7E2B" w:rsidRDefault="004E7E2B" w:rsidP="004E7E2B">
      <w:r>
        <w:t>1800.680</w:t>
      </w:r>
      <w:r>
        <w:tab/>
        <w:t>Sanctions and Penalties</w:t>
      </w:r>
    </w:p>
    <w:p w14:paraId="4CF01874" w14:textId="77777777" w:rsidR="004E7E2B" w:rsidRDefault="004E7E2B" w:rsidP="004E7E2B">
      <w:r>
        <w:t>1800.690</w:t>
      </w:r>
      <w:r>
        <w:tab/>
        <w:t>Transmittal of Record and Recommendation to the Board</w:t>
      </w:r>
    </w:p>
    <w:p w14:paraId="31E6EF8F" w14:textId="77777777" w:rsidR="004E7E2B" w:rsidRDefault="004E7E2B" w:rsidP="004E7E2B">
      <w:r>
        <w:t>1800.695</w:t>
      </w:r>
      <w:r>
        <w:tab/>
        <w:t>Status of Applicant for Licensure Upon Filing Request for Hearing</w:t>
      </w:r>
    </w:p>
    <w:p w14:paraId="03811D7D" w14:textId="77777777" w:rsidR="004E7E2B" w:rsidRDefault="004E7E2B" w:rsidP="004E7E2B"/>
    <w:p w14:paraId="0B550467" w14:textId="77777777" w:rsidR="004E7E2B" w:rsidRDefault="004E7E2B" w:rsidP="004E7E2B">
      <w:pPr>
        <w:jc w:val="center"/>
      </w:pPr>
      <w:r>
        <w:t>SUBPART G:  DISCIPLINARY ACTIONS AGAINST LICENSEES</w:t>
      </w:r>
    </w:p>
    <w:p w14:paraId="57969B8A" w14:textId="77777777" w:rsidR="004E7E2B" w:rsidRDefault="004E7E2B" w:rsidP="004E7E2B"/>
    <w:p w14:paraId="47D9D8D8" w14:textId="77777777" w:rsidR="004E7E2B" w:rsidRDefault="004E7E2B" w:rsidP="004E7E2B">
      <w:r>
        <w:t>Section</w:t>
      </w:r>
    </w:p>
    <w:p w14:paraId="0B60BCE6" w14:textId="77777777" w:rsidR="004E7E2B" w:rsidRDefault="004E7E2B" w:rsidP="004E7E2B">
      <w:r>
        <w:t>1800.710</w:t>
      </w:r>
      <w:r>
        <w:tab/>
        <w:t>Coverage of Subpart</w:t>
      </w:r>
    </w:p>
    <w:p w14:paraId="193B82A6" w14:textId="77777777" w:rsidR="004E7E2B" w:rsidRDefault="004E7E2B" w:rsidP="004E7E2B">
      <w:r>
        <w:t>1800.715</w:t>
      </w:r>
      <w:r>
        <w:tab/>
        <w:t>Notice of Proposed Disciplinary Action Against Licensees</w:t>
      </w:r>
    </w:p>
    <w:p w14:paraId="1B0FCB89" w14:textId="77777777" w:rsidR="004E7E2B" w:rsidRDefault="004E7E2B" w:rsidP="004E7E2B">
      <w:r>
        <w:t>1800.720</w:t>
      </w:r>
      <w:r>
        <w:tab/>
        <w:t>Hearings in Disciplinary Actions</w:t>
      </w:r>
    </w:p>
    <w:p w14:paraId="48000735" w14:textId="77777777" w:rsidR="004E7E2B" w:rsidRDefault="004E7E2B" w:rsidP="004E7E2B">
      <w:r>
        <w:t>1800.725</w:t>
      </w:r>
      <w:r>
        <w:tab/>
        <w:t>Appearances</w:t>
      </w:r>
    </w:p>
    <w:p w14:paraId="44215E2F" w14:textId="77777777" w:rsidR="004E7E2B" w:rsidRDefault="004E7E2B" w:rsidP="004E7E2B">
      <w:r>
        <w:t>1800.730</w:t>
      </w:r>
      <w:r>
        <w:tab/>
        <w:t>Appointment of Administrative Law Judge</w:t>
      </w:r>
    </w:p>
    <w:p w14:paraId="4F271A6C" w14:textId="77777777" w:rsidR="004E7E2B" w:rsidRDefault="004E7E2B" w:rsidP="004E7E2B">
      <w:r>
        <w:t>1800.735</w:t>
      </w:r>
      <w:r>
        <w:tab/>
        <w:t xml:space="preserve">Discovery </w:t>
      </w:r>
    </w:p>
    <w:p w14:paraId="2A2D89E9" w14:textId="77777777" w:rsidR="004E7E2B" w:rsidRDefault="004E7E2B" w:rsidP="004E7E2B">
      <w:r>
        <w:t>1800.740</w:t>
      </w:r>
      <w:r>
        <w:tab/>
        <w:t>Subpoenas</w:t>
      </w:r>
    </w:p>
    <w:p w14:paraId="30107FF8" w14:textId="77777777" w:rsidR="004E7E2B" w:rsidRDefault="004E7E2B" w:rsidP="004E7E2B">
      <w:r>
        <w:t>1800.745</w:t>
      </w:r>
      <w:r>
        <w:tab/>
        <w:t>Motions for Summary Judgment</w:t>
      </w:r>
    </w:p>
    <w:p w14:paraId="040A1C26" w14:textId="77777777" w:rsidR="004E7E2B" w:rsidRDefault="004E7E2B" w:rsidP="004E7E2B">
      <w:r>
        <w:t>1800.750</w:t>
      </w:r>
      <w:r>
        <w:tab/>
        <w:t>Proceedings</w:t>
      </w:r>
    </w:p>
    <w:p w14:paraId="12E6831F" w14:textId="77777777" w:rsidR="004E7E2B" w:rsidRDefault="004E7E2B" w:rsidP="004E7E2B">
      <w:r>
        <w:t>1800.760</w:t>
      </w:r>
      <w:r>
        <w:tab/>
        <w:t>Evidence</w:t>
      </w:r>
    </w:p>
    <w:p w14:paraId="30410146" w14:textId="77777777" w:rsidR="004E7E2B" w:rsidRDefault="004E7E2B" w:rsidP="004E7E2B">
      <w:r>
        <w:t>1800.770</w:t>
      </w:r>
      <w:r>
        <w:tab/>
        <w:t>Prohibition on Ex Parte Communication</w:t>
      </w:r>
    </w:p>
    <w:p w14:paraId="48DA9912" w14:textId="77777777" w:rsidR="004E7E2B" w:rsidRDefault="004E7E2B" w:rsidP="004E7E2B">
      <w:r>
        <w:t>1800.780</w:t>
      </w:r>
      <w:r>
        <w:tab/>
        <w:t>Sanctions and Penalties</w:t>
      </w:r>
    </w:p>
    <w:p w14:paraId="052F1BB0" w14:textId="77777777" w:rsidR="004E7E2B" w:rsidRDefault="004E7E2B" w:rsidP="004E7E2B">
      <w:r>
        <w:t>1800.790</w:t>
      </w:r>
      <w:r>
        <w:tab/>
        <w:t>Transmittal of Record and Recommendation to the Board</w:t>
      </w:r>
    </w:p>
    <w:p w14:paraId="7B45E1BC" w14:textId="77777777" w:rsidR="004E7E2B" w:rsidRDefault="004E7E2B" w:rsidP="004E7E2B">
      <w:r>
        <w:t>1800.795</w:t>
      </w:r>
      <w:r>
        <w:tab/>
        <w:t>Persons Subject to Proposed Orders of Economic Disassociation</w:t>
      </w:r>
    </w:p>
    <w:p w14:paraId="42F1EF58" w14:textId="77777777" w:rsidR="004E7E2B" w:rsidRDefault="004E7E2B" w:rsidP="004E7E2B"/>
    <w:p w14:paraId="5677DB29" w14:textId="77777777" w:rsidR="004E7E2B" w:rsidRDefault="004E7E2B" w:rsidP="004E7E2B">
      <w:pPr>
        <w:jc w:val="center"/>
      </w:pPr>
      <w:r>
        <w:t xml:space="preserve">SUBPART H:  LOCATION OF VIDEO GAMING TERMINALS IN </w:t>
      </w:r>
    </w:p>
    <w:p w14:paraId="4F1F85B7" w14:textId="77777777" w:rsidR="004E7E2B" w:rsidRDefault="004E7E2B" w:rsidP="004E7E2B">
      <w:pPr>
        <w:jc w:val="center"/>
      </w:pPr>
      <w:r>
        <w:t>LICENSED VIDEO GAMING LOCATIONS</w:t>
      </w:r>
    </w:p>
    <w:p w14:paraId="0759A4CF" w14:textId="77777777" w:rsidR="004E7E2B" w:rsidRDefault="004E7E2B" w:rsidP="004E7E2B"/>
    <w:p w14:paraId="15145F2F" w14:textId="77777777" w:rsidR="004E7E2B" w:rsidRDefault="004E7E2B" w:rsidP="004E7E2B">
      <w:r>
        <w:t>Section</w:t>
      </w:r>
    </w:p>
    <w:p w14:paraId="49945A93" w14:textId="77777777" w:rsidR="004E7E2B" w:rsidRDefault="004E7E2B" w:rsidP="004E7E2B">
      <w:r>
        <w:t>1800.810</w:t>
      </w:r>
      <w:r>
        <w:tab/>
        <w:t>Location and Placement of Video Gaming Terminals</w:t>
      </w:r>
    </w:p>
    <w:p w14:paraId="5B63A4B3" w14:textId="77777777" w:rsidR="004E7E2B" w:rsidRDefault="004E7E2B" w:rsidP="004E7E2B">
      <w:r>
        <w:t>1800.815</w:t>
      </w:r>
      <w:r>
        <w:tab/>
        <w:t>Licensed Video Gaming Locations Within Malls</w:t>
      </w:r>
    </w:p>
    <w:p w14:paraId="18B24511" w14:textId="77777777" w:rsidR="004E7E2B" w:rsidRDefault="004E7E2B" w:rsidP="004E7E2B">
      <w:r>
        <w:t>1800.820</w:t>
      </w:r>
      <w:r>
        <w:tab/>
        <w:t>Measurement of Distances from Locations</w:t>
      </w:r>
    </w:p>
    <w:p w14:paraId="0A104F15" w14:textId="77777777" w:rsidR="004E7E2B" w:rsidRDefault="004E7E2B" w:rsidP="004E7E2B">
      <w:r>
        <w:t>1800.830</w:t>
      </w:r>
      <w:r>
        <w:tab/>
        <w:t>Waivers of Location Restrictions</w:t>
      </w:r>
    </w:p>
    <w:p w14:paraId="2EB68B0F" w14:textId="77777777" w:rsidR="004E7E2B" w:rsidRDefault="004E7E2B" w:rsidP="004E7E2B"/>
    <w:p w14:paraId="2C017B4B" w14:textId="77777777" w:rsidR="004E7E2B" w:rsidRDefault="004E7E2B" w:rsidP="004E7E2B">
      <w:pPr>
        <w:jc w:val="center"/>
      </w:pPr>
      <w:r>
        <w:t>SUBPART I:  SECURITY INTERESTS</w:t>
      </w:r>
    </w:p>
    <w:p w14:paraId="4FE3B29A" w14:textId="77777777" w:rsidR="004E7E2B" w:rsidRDefault="004E7E2B" w:rsidP="004E7E2B"/>
    <w:p w14:paraId="6D47AD49" w14:textId="77777777" w:rsidR="004E7E2B" w:rsidRDefault="004E7E2B" w:rsidP="004E7E2B">
      <w:r>
        <w:t>Section</w:t>
      </w:r>
    </w:p>
    <w:p w14:paraId="71CFC692" w14:textId="77777777" w:rsidR="004E7E2B" w:rsidRDefault="004E7E2B" w:rsidP="004E7E2B">
      <w:r>
        <w:t>1800.910</w:t>
      </w:r>
      <w:r>
        <w:tab/>
        <w:t>Approvals Required, Applicability, Scope of Approval</w:t>
      </w:r>
    </w:p>
    <w:p w14:paraId="4B01D563" w14:textId="77777777" w:rsidR="004E7E2B" w:rsidRDefault="004E7E2B" w:rsidP="004E7E2B">
      <w:r>
        <w:t>1800.920</w:t>
      </w:r>
      <w:r>
        <w:tab/>
        <w:t>Notice of Enforcement of a Security Interest</w:t>
      </w:r>
    </w:p>
    <w:p w14:paraId="206404AB" w14:textId="77777777" w:rsidR="004E7E2B" w:rsidRDefault="004E7E2B" w:rsidP="004E7E2B">
      <w:r>
        <w:t>1800.930</w:t>
      </w:r>
      <w:r>
        <w:tab/>
        <w:t>Prior Registration</w:t>
      </w:r>
    </w:p>
    <w:p w14:paraId="3813D576" w14:textId="77777777" w:rsidR="004E7E2B" w:rsidRDefault="004E7E2B" w:rsidP="004E7E2B"/>
    <w:p w14:paraId="6BF0D254" w14:textId="77777777" w:rsidR="004E7E2B" w:rsidRDefault="004E7E2B" w:rsidP="004E7E2B">
      <w:pPr>
        <w:jc w:val="center"/>
      </w:pPr>
      <w:r>
        <w:t>SUBPART J:  TRANSPORTATION, REGISTRATION,</w:t>
      </w:r>
    </w:p>
    <w:p w14:paraId="10C1BEC7" w14:textId="77777777" w:rsidR="004E7E2B" w:rsidRDefault="004E7E2B" w:rsidP="004E7E2B">
      <w:pPr>
        <w:jc w:val="center"/>
      </w:pPr>
      <w:r>
        <w:t>AND DISTRIBUTION OF VIDEO GAMING TERMINALS</w:t>
      </w:r>
    </w:p>
    <w:p w14:paraId="73C09F3F" w14:textId="77777777" w:rsidR="004E7E2B" w:rsidRDefault="004E7E2B" w:rsidP="004E7E2B"/>
    <w:p w14:paraId="3FAA349D" w14:textId="77777777" w:rsidR="004E7E2B" w:rsidRDefault="004E7E2B" w:rsidP="004E7E2B">
      <w:r>
        <w:t>Section</w:t>
      </w:r>
    </w:p>
    <w:p w14:paraId="7FB14745" w14:textId="77777777" w:rsidR="004E7E2B" w:rsidRDefault="004E7E2B" w:rsidP="004E7E2B">
      <w:pPr>
        <w:ind w:left="1440" w:hanging="1440"/>
      </w:pPr>
      <w:r>
        <w:t>1800.1010</w:t>
      </w:r>
      <w:r>
        <w:tab/>
        <w:t xml:space="preserve">Restriction on </w:t>
      </w:r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>, Distribution, Transfer, Supply and Operation of Video Gaming Terminals</w:t>
      </w:r>
    </w:p>
    <w:p w14:paraId="4F0812E8" w14:textId="77777777" w:rsidR="004E7E2B" w:rsidRDefault="004E7E2B" w:rsidP="004E7E2B">
      <w:r>
        <w:t>1800.1020</w:t>
      </w:r>
      <w:r>
        <w:tab/>
        <w:t>Transportation of Video Gaming Terminals into the State</w:t>
      </w:r>
    </w:p>
    <w:p w14:paraId="03CA3D67" w14:textId="77777777" w:rsidR="004E7E2B" w:rsidRDefault="004E7E2B" w:rsidP="004E7E2B">
      <w:r>
        <w:t>1800.1030</w:t>
      </w:r>
      <w:r>
        <w:tab/>
        <w:t>Receipt of Video Gaming Terminals in the State</w:t>
      </w:r>
    </w:p>
    <w:p w14:paraId="00A25A36" w14:textId="77777777" w:rsidR="004E7E2B" w:rsidRDefault="004E7E2B" w:rsidP="004E7E2B">
      <w:r>
        <w:t>1800.1040</w:t>
      </w:r>
      <w:r>
        <w:tab/>
        <w:t>Transportation of Video Gaming Terminals Between Locations in the State</w:t>
      </w:r>
    </w:p>
    <w:p w14:paraId="6F6B6929" w14:textId="77777777" w:rsidR="004E7E2B" w:rsidRDefault="004E7E2B" w:rsidP="004E7E2B">
      <w:r>
        <w:t>1800.1050</w:t>
      </w:r>
      <w:r>
        <w:tab/>
        <w:t>Approval to Transport Video Gaming Terminals Outside of the State</w:t>
      </w:r>
    </w:p>
    <w:p w14:paraId="06AE35CC" w14:textId="77777777" w:rsidR="004E7E2B" w:rsidRDefault="004E7E2B" w:rsidP="004E7E2B">
      <w:r>
        <w:t>1800.1060</w:t>
      </w:r>
      <w:r>
        <w:tab/>
        <w:t>Placement of Video Gaming Terminals</w:t>
      </w:r>
    </w:p>
    <w:p w14:paraId="64528157" w14:textId="77777777" w:rsidR="004E7E2B" w:rsidRDefault="004E7E2B" w:rsidP="004E7E2B">
      <w:r>
        <w:t>1800.1065</w:t>
      </w:r>
      <w:r>
        <w:tab/>
        <w:t>Registration of Video Gaming Terminals</w:t>
      </w:r>
    </w:p>
    <w:p w14:paraId="4C38C337" w14:textId="77777777" w:rsidR="004E7E2B" w:rsidRDefault="004E7E2B" w:rsidP="004E7E2B">
      <w:r>
        <w:t>1800.1070</w:t>
      </w:r>
      <w:r>
        <w:tab/>
        <w:t>Disposal of Video Gaming Terminals</w:t>
      </w:r>
    </w:p>
    <w:p w14:paraId="38A6024D" w14:textId="77777777" w:rsidR="004E7E2B" w:rsidRDefault="004E7E2B" w:rsidP="004E7E2B"/>
    <w:p w14:paraId="53B31E56" w14:textId="77777777" w:rsidR="004E7E2B" w:rsidRDefault="004E7E2B" w:rsidP="004E7E2B">
      <w:pPr>
        <w:jc w:val="center"/>
      </w:pPr>
      <w:r>
        <w:t>SUBPART K:  STATE-LOCAL RELATIONS</w:t>
      </w:r>
    </w:p>
    <w:p w14:paraId="199FA555" w14:textId="77777777" w:rsidR="004E7E2B" w:rsidRDefault="004E7E2B" w:rsidP="004E7E2B"/>
    <w:p w14:paraId="1C966A6C" w14:textId="77777777" w:rsidR="004E7E2B" w:rsidRDefault="004E7E2B" w:rsidP="004E7E2B">
      <w:r>
        <w:t>Section</w:t>
      </w:r>
    </w:p>
    <w:p w14:paraId="517D8215" w14:textId="77777777" w:rsidR="004E7E2B" w:rsidRDefault="004E7E2B" w:rsidP="004E7E2B">
      <w:pPr>
        <w:numPr>
          <w:ilvl w:val="1"/>
          <w:numId w:val="2"/>
        </w:numPr>
      </w:pPr>
      <w:r>
        <w:t>State-Local Relations</w:t>
      </w:r>
    </w:p>
    <w:p w14:paraId="56F43918" w14:textId="77777777" w:rsidR="004E7E2B" w:rsidRDefault="004E7E2B" w:rsidP="004E7E2B"/>
    <w:p w14:paraId="723F22E9" w14:textId="77777777" w:rsidR="004E7E2B" w:rsidRDefault="004E7E2B" w:rsidP="004E7E2B">
      <w:pPr>
        <w:jc w:val="center"/>
      </w:pPr>
      <w:r>
        <w:t>SUBPART L:  FINGERPRINTING OF APPLICANTS</w:t>
      </w:r>
    </w:p>
    <w:p w14:paraId="7B2B32A3" w14:textId="77777777" w:rsidR="004E7E2B" w:rsidRDefault="004E7E2B" w:rsidP="004E7E2B"/>
    <w:p w14:paraId="434289EE" w14:textId="77777777" w:rsidR="004E7E2B" w:rsidRDefault="004E7E2B" w:rsidP="004E7E2B">
      <w:r>
        <w:t>Section</w:t>
      </w:r>
    </w:p>
    <w:p w14:paraId="6AB24CE5" w14:textId="77777777" w:rsidR="004E7E2B" w:rsidRDefault="004E7E2B" w:rsidP="004E7E2B">
      <w:r>
        <w:t>1800.1210</w:t>
      </w:r>
      <w:r>
        <w:tab/>
        <w:t>Definitions</w:t>
      </w:r>
    </w:p>
    <w:p w14:paraId="553CDA70" w14:textId="77777777" w:rsidR="004E7E2B" w:rsidRDefault="004E7E2B" w:rsidP="004E7E2B">
      <w:r>
        <w:t>1800.1220</w:t>
      </w:r>
      <w:r>
        <w:tab/>
        <w:t>Entities Authorized to Perform Fingerprinting</w:t>
      </w:r>
    </w:p>
    <w:p w14:paraId="1A94CE16" w14:textId="77777777" w:rsidR="004E7E2B" w:rsidRDefault="004E7E2B" w:rsidP="004E7E2B">
      <w:r>
        <w:t>1800.1230</w:t>
      </w:r>
      <w:r>
        <w:tab/>
        <w:t>Qualification as a Livescan Vendor</w:t>
      </w:r>
    </w:p>
    <w:p w14:paraId="59B2DBD6" w14:textId="77777777" w:rsidR="004E7E2B" w:rsidRDefault="004E7E2B" w:rsidP="004E7E2B">
      <w:r>
        <w:t>1800.1240</w:t>
      </w:r>
      <w:r>
        <w:tab/>
        <w:t>Fingerprinting Requirements</w:t>
      </w:r>
    </w:p>
    <w:p w14:paraId="3DA88346" w14:textId="77777777" w:rsidR="004E7E2B" w:rsidRDefault="004E7E2B" w:rsidP="004E7E2B">
      <w:r>
        <w:t>1800.1250</w:t>
      </w:r>
      <w:r>
        <w:tab/>
        <w:t xml:space="preserve">Fees for Fingerprinting </w:t>
      </w:r>
    </w:p>
    <w:p w14:paraId="04C0E8CE" w14:textId="77777777" w:rsidR="004E7E2B" w:rsidRDefault="004E7E2B" w:rsidP="004E7E2B">
      <w:r>
        <w:t>1800.1260</w:t>
      </w:r>
      <w:r>
        <w:tab/>
        <w:t>Grounds for Revocation, Suspension and Denial of Contract</w:t>
      </w:r>
    </w:p>
    <w:p w14:paraId="77AFC82D" w14:textId="77777777" w:rsidR="004E7E2B" w:rsidRDefault="004E7E2B" w:rsidP="004E7E2B"/>
    <w:p w14:paraId="2D9F6008" w14:textId="77777777" w:rsidR="004E7E2B" w:rsidRDefault="004E7E2B" w:rsidP="004E7E2B">
      <w:pPr>
        <w:jc w:val="center"/>
      </w:pPr>
      <w:r>
        <w:lastRenderedPageBreak/>
        <w:t>SUBPART M:  PUBLIC ACCESS TO INFORMATION</w:t>
      </w:r>
    </w:p>
    <w:p w14:paraId="5633EC25" w14:textId="77777777" w:rsidR="004E7E2B" w:rsidRDefault="004E7E2B" w:rsidP="004E7E2B"/>
    <w:p w14:paraId="20F72E18" w14:textId="77777777" w:rsidR="004E7E2B" w:rsidRDefault="004E7E2B" w:rsidP="004E7E2B">
      <w:r>
        <w:t>Section</w:t>
      </w:r>
    </w:p>
    <w:p w14:paraId="45B022B7" w14:textId="77777777" w:rsidR="004E7E2B" w:rsidRDefault="004E7E2B" w:rsidP="004E7E2B">
      <w:r>
        <w:t>1800.1310</w:t>
      </w:r>
      <w:r>
        <w:tab/>
        <w:t>Public Requests for Information</w:t>
      </w:r>
    </w:p>
    <w:p w14:paraId="113091B6" w14:textId="77777777" w:rsidR="004E7E2B" w:rsidRDefault="004E7E2B" w:rsidP="004E7E2B"/>
    <w:p w14:paraId="0F52B4AF" w14:textId="77777777" w:rsidR="004E7E2B" w:rsidRDefault="004E7E2B" w:rsidP="004E7E2B">
      <w:pPr>
        <w:jc w:val="center"/>
      </w:pPr>
      <w:r>
        <w:t>SUBPART N:  PAYOUT DEVICES AND REQUIREMENTS</w:t>
      </w:r>
    </w:p>
    <w:p w14:paraId="72EA4E93" w14:textId="77777777" w:rsidR="004E7E2B" w:rsidRDefault="004E7E2B" w:rsidP="004E7E2B"/>
    <w:p w14:paraId="21D555AA" w14:textId="77777777" w:rsidR="004E7E2B" w:rsidRDefault="004E7E2B" w:rsidP="004E7E2B">
      <w:r>
        <w:t>Section</w:t>
      </w:r>
    </w:p>
    <w:p w14:paraId="104422C4" w14:textId="77777777" w:rsidR="004E7E2B" w:rsidRDefault="004E7E2B" w:rsidP="004E7E2B">
      <w:r>
        <w:t>1800.1410</w:t>
      </w:r>
      <w:r>
        <w:tab/>
        <w:t>Ticket Payout Devices</w:t>
      </w:r>
    </w:p>
    <w:p w14:paraId="20F68209" w14:textId="1BEA2332" w:rsidR="004E7E2B" w:rsidRDefault="004E7E2B" w:rsidP="004E7E2B">
      <w:pPr>
        <w:ind w:left="1440" w:hanging="1440"/>
      </w:pPr>
      <w:r>
        <w:t>1800.1420</w:t>
      </w:r>
      <w:r>
        <w:tab/>
        <w:t>Redemption of Tickets Following Removal or Unavailability of Ticket Payout Devices</w:t>
      </w:r>
    </w:p>
    <w:p w14:paraId="0054F5AE" w14:textId="2B35AE4B" w:rsidR="00893E56" w:rsidRDefault="00893E56" w:rsidP="004E7E2B">
      <w:pPr>
        <w:ind w:left="1440" w:hanging="1440"/>
      </w:pPr>
      <w:r>
        <w:t>1800.1421</w:t>
      </w:r>
      <w:r>
        <w:tab/>
        <w:t>Redemption of Video Gaming Tickets During a Coin Shortage</w:t>
      </w:r>
    </w:p>
    <w:p w14:paraId="2BE75C07" w14:textId="77777777" w:rsidR="004E7E2B" w:rsidRDefault="004E7E2B" w:rsidP="00003E11"/>
    <w:p w14:paraId="65C23A54" w14:textId="77777777" w:rsidR="004E7E2B" w:rsidRDefault="004E7E2B" w:rsidP="004E7E2B">
      <w:pPr>
        <w:jc w:val="center"/>
      </w:pPr>
      <w:r>
        <w:t>SUBPART O:  NON-PAYMENT OF TAXES</w:t>
      </w:r>
    </w:p>
    <w:p w14:paraId="674494C9" w14:textId="77777777" w:rsidR="004E7E2B" w:rsidRDefault="004E7E2B" w:rsidP="00003E11"/>
    <w:p w14:paraId="4D0CCEEA" w14:textId="77777777" w:rsidR="004E7E2B" w:rsidRDefault="004E7E2B" w:rsidP="004E7E2B">
      <w:r>
        <w:t>Section</w:t>
      </w:r>
    </w:p>
    <w:p w14:paraId="7F6AD66C" w14:textId="77777777" w:rsidR="004E7E2B" w:rsidRDefault="004E7E2B" w:rsidP="004E7E2B">
      <w:r>
        <w:t>1800.1510</w:t>
      </w:r>
      <w:r>
        <w:tab/>
        <w:t>Non-Payment of Taxes</w:t>
      </w:r>
    </w:p>
    <w:p w14:paraId="40B0F142" w14:textId="77777777" w:rsidR="004E7E2B" w:rsidRDefault="004E7E2B" w:rsidP="004E7E2B"/>
    <w:p w14:paraId="5F244CE9" w14:textId="77777777" w:rsidR="004E7E2B" w:rsidRDefault="004E7E2B" w:rsidP="004E7E2B">
      <w:pPr>
        <w:jc w:val="center"/>
      </w:pPr>
      <w:r>
        <w:t>SUBPART P:  CENTRAL COMMUNICATIONS SYSTEM</w:t>
      </w:r>
    </w:p>
    <w:p w14:paraId="0EA781FB" w14:textId="77777777" w:rsidR="004E7E2B" w:rsidRDefault="004E7E2B" w:rsidP="004E7E2B"/>
    <w:p w14:paraId="4B322CE9" w14:textId="77777777" w:rsidR="004E7E2B" w:rsidRDefault="004E7E2B" w:rsidP="004E7E2B">
      <w:r>
        <w:t>Section</w:t>
      </w:r>
    </w:p>
    <w:p w14:paraId="5EF1BF5C" w14:textId="77777777" w:rsidR="004E7E2B" w:rsidRDefault="004E7E2B" w:rsidP="004E7E2B">
      <w:r>
        <w:t>1800.1610</w:t>
      </w:r>
      <w:r>
        <w:tab/>
        <w:t>Use of Gaming Device or Individual Game Performance Data</w:t>
      </w:r>
    </w:p>
    <w:p w14:paraId="7B4708A8" w14:textId="77777777" w:rsidR="004E7E2B" w:rsidRDefault="004E7E2B" w:rsidP="004E7E2B"/>
    <w:p w14:paraId="6F2405DF" w14:textId="77777777" w:rsidR="004E7E2B" w:rsidRDefault="004E7E2B" w:rsidP="004E7E2B">
      <w:pPr>
        <w:jc w:val="center"/>
      </w:pPr>
      <w:r>
        <w:t>SUBPART Q:  RESPONSIBLE GAMING</w:t>
      </w:r>
    </w:p>
    <w:p w14:paraId="54022B21" w14:textId="77777777" w:rsidR="004E7E2B" w:rsidRDefault="004E7E2B" w:rsidP="004E7E2B"/>
    <w:p w14:paraId="723D7936" w14:textId="77777777" w:rsidR="004E7E2B" w:rsidRDefault="004E7E2B" w:rsidP="004E7E2B">
      <w:r>
        <w:t>Section</w:t>
      </w:r>
    </w:p>
    <w:p w14:paraId="3B5FFFDC" w14:textId="77777777" w:rsidR="004E7E2B" w:rsidRDefault="004E7E2B" w:rsidP="004E7E2B">
      <w:r>
        <w:t>1800.1710</w:t>
      </w:r>
      <w:r>
        <w:tab/>
        <w:t>Conversations About Responsible Gaming</w:t>
      </w:r>
    </w:p>
    <w:p w14:paraId="6CE75C7B" w14:textId="77777777" w:rsidR="004E7E2B" w:rsidRDefault="004E7E2B" w:rsidP="004E7E2B">
      <w:r>
        <w:t>1800.1720</w:t>
      </w:r>
      <w:r>
        <w:tab/>
        <w:t>Responsible Gaming Education Programs</w:t>
      </w:r>
    </w:p>
    <w:p w14:paraId="02D3D86B" w14:textId="77777777" w:rsidR="004E7E2B" w:rsidRDefault="004E7E2B" w:rsidP="004E7E2B">
      <w:r>
        <w:t>1800.1730</w:t>
      </w:r>
      <w:r>
        <w:tab/>
        <w:t>Problem Gambling Registry</w:t>
      </w:r>
    </w:p>
    <w:p w14:paraId="14222C8F" w14:textId="23B56718" w:rsidR="004E7E2B" w:rsidRDefault="004E7E2B" w:rsidP="004E7E2B">
      <w:r>
        <w:t>1800.1740</w:t>
      </w:r>
      <w:r>
        <w:tab/>
        <w:t>Utilization of Technology to Prevent Problem Gambling</w:t>
      </w:r>
    </w:p>
    <w:p w14:paraId="0140D253" w14:textId="17961F4C" w:rsidR="003E5A30" w:rsidRPr="003E5A30" w:rsidRDefault="003E5A30" w:rsidP="004E7E2B">
      <w:r w:rsidRPr="003E5A30">
        <w:t>1800.1750</w:t>
      </w:r>
      <w:r>
        <w:tab/>
      </w:r>
      <w:r w:rsidRPr="003E5A30">
        <w:t>Problem Gambling Signage</w:t>
      </w:r>
    </w:p>
    <w:p w14:paraId="7E141974" w14:textId="77777777" w:rsidR="004E7E2B" w:rsidRPr="0065530E" w:rsidRDefault="004E7E2B" w:rsidP="004E7E2B"/>
    <w:p w14:paraId="64216E20" w14:textId="77777777" w:rsidR="004E7E2B" w:rsidRDefault="004E7E2B" w:rsidP="004E7E2B">
      <w:pPr>
        <w:jc w:val="center"/>
      </w:pPr>
      <w:r>
        <w:t>SUBPART R:  IMPLEMENTATION OF TECHNOLOGY</w:t>
      </w:r>
    </w:p>
    <w:p w14:paraId="718AAC8C" w14:textId="77777777" w:rsidR="004E7E2B" w:rsidRDefault="004E7E2B" w:rsidP="00003E11"/>
    <w:p w14:paraId="700A586A" w14:textId="77777777" w:rsidR="004E7E2B" w:rsidRDefault="004E7E2B" w:rsidP="004E7E2B">
      <w:r>
        <w:t>Section</w:t>
      </w:r>
    </w:p>
    <w:p w14:paraId="57EEC787" w14:textId="77777777" w:rsidR="004E7E2B" w:rsidRDefault="004E7E2B" w:rsidP="004E7E2B">
      <w:r>
        <w:t>1800.1810</w:t>
      </w:r>
      <w:r>
        <w:tab/>
        <w:t>Implementation of Technology</w:t>
      </w:r>
    </w:p>
    <w:p w14:paraId="7E696AF8" w14:textId="77777777" w:rsidR="004E7E2B" w:rsidRPr="0065530E" w:rsidRDefault="004E7E2B" w:rsidP="00003E11"/>
    <w:p w14:paraId="2D399FA2" w14:textId="77777777" w:rsidR="004E7E2B" w:rsidRDefault="004E7E2B" w:rsidP="004E7E2B">
      <w:pPr>
        <w:jc w:val="center"/>
      </w:pPr>
      <w:r>
        <w:t>SUBPART S:  INDEPENDENT TESTING LABORATORIES</w:t>
      </w:r>
    </w:p>
    <w:p w14:paraId="16ADE74A" w14:textId="77777777" w:rsidR="004E7E2B" w:rsidRDefault="004E7E2B" w:rsidP="00003E11"/>
    <w:p w14:paraId="288EC8C4" w14:textId="77777777" w:rsidR="004E7E2B" w:rsidRDefault="004E7E2B" w:rsidP="004E7E2B">
      <w:r>
        <w:t>Section</w:t>
      </w:r>
    </w:p>
    <w:p w14:paraId="08B8DA9A" w14:textId="77777777" w:rsidR="004E7E2B" w:rsidRDefault="004E7E2B" w:rsidP="004E7E2B">
      <w:r>
        <w:t>1800.1910</w:t>
      </w:r>
      <w:r>
        <w:tab/>
        <w:t>Independent Outside Testing Laboratories</w:t>
      </w:r>
    </w:p>
    <w:p w14:paraId="36A6FFCA" w14:textId="77777777" w:rsidR="004E7E2B" w:rsidRDefault="004E7E2B" w:rsidP="004E7E2B">
      <w:r>
        <w:t>1800.1920</w:t>
      </w:r>
      <w:r>
        <w:tab/>
        <w:t>Minimum Duties of an Independent Outside Testing Laboratory</w:t>
      </w:r>
    </w:p>
    <w:p w14:paraId="3FAFCAEA" w14:textId="77777777" w:rsidR="004E7E2B" w:rsidRDefault="004E7E2B" w:rsidP="004E7E2B">
      <w:r>
        <w:t>1800.1930</w:t>
      </w:r>
      <w:r>
        <w:tab/>
        <w:t>Testing of Video Gaming Equipment</w:t>
      </w:r>
    </w:p>
    <w:p w14:paraId="56084760" w14:textId="77777777" w:rsidR="004E7E2B" w:rsidRDefault="004E7E2B" w:rsidP="004E7E2B">
      <w:r>
        <w:t>1800.1940</w:t>
      </w:r>
      <w:r>
        <w:tab/>
        <w:t>Approval of Video Gaming Equipment</w:t>
      </w:r>
    </w:p>
    <w:p w14:paraId="16A71BF3" w14:textId="77777777" w:rsidR="004E7E2B" w:rsidRPr="0065530E" w:rsidRDefault="004E7E2B" w:rsidP="00003E11"/>
    <w:p w14:paraId="23E7E63D" w14:textId="77777777" w:rsidR="004E7E2B" w:rsidRPr="0065530E" w:rsidRDefault="004E7E2B" w:rsidP="004E7E2B">
      <w:pPr>
        <w:jc w:val="center"/>
      </w:pPr>
      <w:r w:rsidRPr="0065530E">
        <w:t>SUBPART T:  IN-LOCATION PROGRESSIVE GAMES</w:t>
      </w:r>
    </w:p>
    <w:p w14:paraId="1278650A" w14:textId="77777777" w:rsidR="004E7E2B" w:rsidRPr="0065530E" w:rsidRDefault="004E7E2B" w:rsidP="004E7E2B"/>
    <w:p w14:paraId="2FC8F0EC" w14:textId="77777777" w:rsidR="004E7E2B" w:rsidRPr="0065530E" w:rsidRDefault="004E7E2B" w:rsidP="004E7E2B">
      <w:r w:rsidRPr="0065530E">
        <w:t>Section</w:t>
      </w:r>
    </w:p>
    <w:p w14:paraId="4ACF61BB" w14:textId="77777777" w:rsidR="004E7E2B" w:rsidRPr="0065530E" w:rsidRDefault="004E7E2B" w:rsidP="004E7E2B">
      <w:r w:rsidRPr="0065530E">
        <w:t>1800.2010</w:t>
      </w:r>
      <w:r>
        <w:tab/>
      </w:r>
      <w:r w:rsidRPr="0065530E">
        <w:t>In-location Progressive Games</w:t>
      </w:r>
    </w:p>
    <w:p w14:paraId="10E50E2A" w14:textId="77777777" w:rsidR="004E7E2B" w:rsidRPr="0065530E" w:rsidRDefault="004E7E2B" w:rsidP="004E7E2B">
      <w:r w:rsidRPr="0065530E">
        <w:t>1800.2020</w:t>
      </w:r>
      <w:r>
        <w:tab/>
      </w:r>
      <w:r w:rsidRPr="0065530E">
        <w:t>Optional Nature of In-location Progressive Games</w:t>
      </w:r>
    </w:p>
    <w:p w14:paraId="3E5D22D2" w14:textId="77777777" w:rsidR="004E7E2B" w:rsidRPr="0065530E" w:rsidRDefault="004E7E2B" w:rsidP="004E7E2B">
      <w:r w:rsidRPr="0065530E">
        <w:t>1800.2030</w:t>
      </w:r>
      <w:r>
        <w:tab/>
      </w:r>
      <w:r w:rsidRPr="0065530E">
        <w:t>Procedures Within Licensed Video Gaming Locations</w:t>
      </w:r>
    </w:p>
    <w:p w14:paraId="160DA9A9" w14:textId="77777777" w:rsidR="004E7E2B" w:rsidRPr="0065530E" w:rsidRDefault="004E7E2B" w:rsidP="004E7E2B">
      <w:r w:rsidRPr="0065530E">
        <w:t>1800.2040</w:t>
      </w:r>
      <w:r>
        <w:tab/>
      </w:r>
      <w:r w:rsidRPr="0065530E">
        <w:t>Payments of Progressive Jackpot Amount</w:t>
      </w:r>
    </w:p>
    <w:p w14:paraId="253263EE" w14:textId="77777777" w:rsidR="004E7E2B" w:rsidRPr="0065530E" w:rsidRDefault="004E7E2B" w:rsidP="004E7E2B">
      <w:r w:rsidRPr="0065530E">
        <w:t>1800.2050</w:t>
      </w:r>
      <w:r>
        <w:tab/>
      </w:r>
      <w:r w:rsidRPr="0065530E">
        <w:t>Deductions from Progressive Jackpots</w:t>
      </w:r>
    </w:p>
    <w:p w14:paraId="19306965" w14:textId="5E62519E" w:rsidR="004E7E2B" w:rsidRDefault="004E7E2B" w:rsidP="004E7E2B">
      <w:r w:rsidRPr="0065530E">
        <w:t>1800.2060</w:t>
      </w:r>
      <w:r>
        <w:tab/>
      </w:r>
      <w:r w:rsidRPr="0065530E">
        <w:t>Progressive Jackpot Coordinator</w:t>
      </w:r>
    </w:p>
    <w:p w14:paraId="7CE1F043" w14:textId="391ABBD9" w:rsidR="00445793" w:rsidRDefault="00445793" w:rsidP="004E7E2B">
      <w:r>
        <w:t>1800.2070</w:t>
      </w:r>
      <w:r>
        <w:tab/>
        <w:t>Progressive Meters</w:t>
      </w:r>
    </w:p>
    <w:p w14:paraId="7148098D" w14:textId="77777777" w:rsidR="004E7E2B" w:rsidRDefault="004E7E2B" w:rsidP="004E7E2B"/>
    <w:p w14:paraId="73A35976" w14:textId="77777777" w:rsidR="004E7E2B" w:rsidRDefault="004E7E2B" w:rsidP="004E7E2B">
      <w:pPr>
        <w:jc w:val="center"/>
      </w:pPr>
      <w:r>
        <w:t>SUBPART U:  UNDERAGE GAMBLING COMPLIANCE</w:t>
      </w:r>
    </w:p>
    <w:p w14:paraId="5CABEBCB" w14:textId="77777777" w:rsidR="004E7E2B" w:rsidRDefault="004E7E2B" w:rsidP="004E7E2B"/>
    <w:p w14:paraId="4A81A230" w14:textId="77777777" w:rsidR="004E7E2B" w:rsidRDefault="004E7E2B" w:rsidP="004E7E2B">
      <w:r>
        <w:t>Section</w:t>
      </w:r>
    </w:p>
    <w:p w14:paraId="6A37E44D" w14:textId="77777777" w:rsidR="004E7E2B" w:rsidRDefault="004E7E2B" w:rsidP="004E7E2B">
      <w:r>
        <w:t>1800.2110</w:t>
      </w:r>
      <w:r>
        <w:tab/>
        <w:t>Statement of Purpose</w:t>
      </w:r>
    </w:p>
    <w:p w14:paraId="7D3E4825" w14:textId="77777777" w:rsidR="004E7E2B" w:rsidRDefault="004E7E2B" w:rsidP="004E7E2B">
      <w:r>
        <w:t>1800.2120</w:t>
      </w:r>
      <w:r>
        <w:tab/>
        <w:t>Program Considerations</w:t>
      </w:r>
    </w:p>
    <w:p w14:paraId="59629C0A" w14:textId="77777777" w:rsidR="004E7E2B" w:rsidRDefault="004E7E2B" w:rsidP="004E7E2B">
      <w:r>
        <w:t>1800.2130</w:t>
      </w:r>
      <w:r>
        <w:tab/>
        <w:t>Utilization of Confidential Sources</w:t>
      </w:r>
    </w:p>
    <w:p w14:paraId="37091B5A" w14:textId="77777777" w:rsidR="004E7E2B" w:rsidRDefault="004E7E2B" w:rsidP="004E7E2B">
      <w:r>
        <w:t>1800.2140</w:t>
      </w:r>
      <w:r>
        <w:tab/>
        <w:t>Provision of Funds</w:t>
      </w:r>
    </w:p>
    <w:p w14:paraId="736B1EDD" w14:textId="77777777" w:rsidR="004E7E2B" w:rsidRDefault="004E7E2B" w:rsidP="004E7E2B">
      <w:r>
        <w:t>1800.2150</w:t>
      </w:r>
      <w:r>
        <w:tab/>
        <w:t>Operational Procedures</w:t>
      </w:r>
    </w:p>
    <w:p w14:paraId="6F8BF5F3" w14:textId="77777777" w:rsidR="004E7E2B" w:rsidRDefault="004E7E2B" w:rsidP="004E7E2B">
      <w:r>
        <w:t>1800.2160</w:t>
      </w:r>
      <w:r>
        <w:tab/>
        <w:t>Reporting and Evidence</w:t>
      </w:r>
    </w:p>
    <w:p w14:paraId="67675A3E" w14:textId="77777777" w:rsidR="004E7E2B" w:rsidRDefault="004E7E2B" w:rsidP="004E7E2B">
      <w:r>
        <w:t>1800.2170</w:t>
      </w:r>
      <w:r>
        <w:tab/>
        <w:t>Cooperation with Local Law Enforcement Agencies</w:t>
      </w:r>
    </w:p>
    <w:p w14:paraId="02FDFD2E" w14:textId="77777777" w:rsidR="004E7E2B" w:rsidRDefault="004E7E2B" w:rsidP="004E7E2B">
      <w:pPr>
        <w:rPr>
          <w:bCs/>
        </w:rPr>
      </w:pPr>
    </w:p>
    <w:p w14:paraId="64E67C77" w14:textId="77777777" w:rsidR="004E7E2B" w:rsidRDefault="004E7E2B" w:rsidP="004E7E2B">
      <w:pPr>
        <w:rPr>
          <w:bCs/>
        </w:rPr>
      </w:pPr>
      <w:r>
        <w:rPr>
          <w:bCs/>
        </w:rPr>
        <w:t>1800.EXHIBIT A</w:t>
      </w:r>
      <w:r>
        <w:rPr>
          <w:bCs/>
        </w:rPr>
        <w:tab/>
        <w:t>Youth Participant Consent Form</w:t>
      </w:r>
    </w:p>
    <w:p w14:paraId="7941C842" w14:textId="77777777" w:rsidR="00E006DE" w:rsidRPr="004E7E2B" w:rsidRDefault="004E7E2B" w:rsidP="004E7E2B">
      <w:r>
        <w:rPr>
          <w:bCs/>
        </w:rPr>
        <w:t>1800.EXHIBIT B</w:t>
      </w:r>
      <w:r>
        <w:rPr>
          <w:bCs/>
        </w:rPr>
        <w:tab/>
        <w:t>Underage Gambling Participant Acknowledgment</w:t>
      </w:r>
    </w:p>
    <w:sectPr w:rsidR="00E006DE" w:rsidRPr="004E7E2B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5C94" w14:textId="77777777" w:rsidR="00DD2B2F" w:rsidRDefault="00DD2B2F">
      <w:r>
        <w:separator/>
      </w:r>
    </w:p>
  </w:endnote>
  <w:endnote w:type="continuationSeparator" w:id="0">
    <w:p w14:paraId="03BF800C" w14:textId="77777777" w:rsidR="00DD2B2F" w:rsidRDefault="00DD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C7373" w14:textId="77777777" w:rsidR="00DD2B2F" w:rsidRDefault="00DD2B2F">
      <w:r>
        <w:separator/>
      </w:r>
    </w:p>
  </w:footnote>
  <w:footnote w:type="continuationSeparator" w:id="0">
    <w:p w14:paraId="195CF305" w14:textId="77777777" w:rsidR="00DD2B2F" w:rsidRDefault="00DD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768CC"/>
    <w:multiLevelType w:val="multilevel"/>
    <w:tmpl w:val="5C50DACC"/>
    <w:lvl w:ilvl="0">
      <w:start w:val="1800"/>
      <w:numFmt w:val="decimal"/>
      <w:lvlText w:val="%1"/>
      <w:lvlJc w:val="left"/>
      <w:pPr>
        <w:tabs>
          <w:tab w:val="num" w:pos="1440"/>
        </w:tabs>
        <w:ind w:left="1440" w:hanging="1440"/>
      </w:pPr>
    </w:lvl>
    <w:lvl w:ilvl="1">
      <w:start w:val="1110"/>
      <w:numFmt w:val="decimal"/>
      <w:lvlText w:val="%1.%2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5DE858F6"/>
    <w:multiLevelType w:val="multilevel"/>
    <w:tmpl w:val="31A25D7C"/>
    <w:lvl w:ilvl="0">
      <w:start w:val="18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810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800"/>
    </w:lvlOverride>
    <w:lvlOverride w:ilvl="1">
      <w:startOverride w:val="11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4B75"/>
    <w:rsid w:val="00001F1D"/>
    <w:rsid w:val="00003CEF"/>
    <w:rsid w:val="00003E11"/>
    <w:rsid w:val="000052E6"/>
    <w:rsid w:val="00011A7D"/>
    <w:rsid w:val="000122C7"/>
    <w:rsid w:val="00013473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1847"/>
    <w:rsid w:val="00042314"/>
    <w:rsid w:val="00050531"/>
    <w:rsid w:val="00057192"/>
    <w:rsid w:val="0006041A"/>
    <w:rsid w:val="00065496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51BD"/>
    <w:rsid w:val="00097B01"/>
    <w:rsid w:val="000A21CE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DB7"/>
    <w:rsid w:val="00100E50"/>
    <w:rsid w:val="00101865"/>
    <w:rsid w:val="00103C24"/>
    <w:rsid w:val="00104EF5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C97"/>
    <w:rsid w:val="001A6EDB"/>
    <w:rsid w:val="001B26E4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8D1"/>
    <w:rsid w:val="001F2A01"/>
    <w:rsid w:val="001F572B"/>
    <w:rsid w:val="001F7D2A"/>
    <w:rsid w:val="002015E7"/>
    <w:rsid w:val="002047E2"/>
    <w:rsid w:val="002060C8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4C2C"/>
    <w:rsid w:val="00235BC5"/>
    <w:rsid w:val="002375DD"/>
    <w:rsid w:val="002454D3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53B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E51DB"/>
    <w:rsid w:val="002F5988"/>
    <w:rsid w:val="00300845"/>
    <w:rsid w:val="00304BED"/>
    <w:rsid w:val="00305AAE"/>
    <w:rsid w:val="0030648D"/>
    <w:rsid w:val="00311C50"/>
    <w:rsid w:val="0031416D"/>
    <w:rsid w:val="00314233"/>
    <w:rsid w:val="00315DC4"/>
    <w:rsid w:val="00322AC2"/>
    <w:rsid w:val="00323B50"/>
    <w:rsid w:val="00327B81"/>
    <w:rsid w:val="003303A2"/>
    <w:rsid w:val="00332EB2"/>
    <w:rsid w:val="00333F53"/>
    <w:rsid w:val="00335723"/>
    <w:rsid w:val="00336F4A"/>
    <w:rsid w:val="00337BB9"/>
    <w:rsid w:val="00337CEB"/>
    <w:rsid w:val="003464C2"/>
    <w:rsid w:val="00350372"/>
    <w:rsid w:val="003547CB"/>
    <w:rsid w:val="00356003"/>
    <w:rsid w:val="00356A9C"/>
    <w:rsid w:val="00362458"/>
    <w:rsid w:val="00362D4F"/>
    <w:rsid w:val="00367A2E"/>
    <w:rsid w:val="00374367"/>
    <w:rsid w:val="00374639"/>
    <w:rsid w:val="0037469D"/>
    <w:rsid w:val="00375C58"/>
    <w:rsid w:val="003760AD"/>
    <w:rsid w:val="00383A68"/>
    <w:rsid w:val="00385640"/>
    <w:rsid w:val="00387404"/>
    <w:rsid w:val="0039357E"/>
    <w:rsid w:val="00393652"/>
    <w:rsid w:val="00394002"/>
    <w:rsid w:val="0039695D"/>
    <w:rsid w:val="00397691"/>
    <w:rsid w:val="003A4BE7"/>
    <w:rsid w:val="003A4E0A"/>
    <w:rsid w:val="003A6E65"/>
    <w:rsid w:val="003B355B"/>
    <w:rsid w:val="003B419A"/>
    <w:rsid w:val="003B5138"/>
    <w:rsid w:val="003B6679"/>
    <w:rsid w:val="003B78C5"/>
    <w:rsid w:val="003C07D2"/>
    <w:rsid w:val="003D0D44"/>
    <w:rsid w:val="003D12E4"/>
    <w:rsid w:val="003D4D4A"/>
    <w:rsid w:val="003D6852"/>
    <w:rsid w:val="003E5A3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45793"/>
    <w:rsid w:val="004536AB"/>
    <w:rsid w:val="00453E6F"/>
    <w:rsid w:val="00455043"/>
    <w:rsid w:val="00461E78"/>
    <w:rsid w:val="0046272D"/>
    <w:rsid w:val="0047017E"/>
    <w:rsid w:val="00471A17"/>
    <w:rsid w:val="00471B03"/>
    <w:rsid w:val="00471F35"/>
    <w:rsid w:val="004724DC"/>
    <w:rsid w:val="00475906"/>
    <w:rsid w:val="00475AE2"/>
    <w:rsid w:val="0047794A"/>
    <w:rsid w:val="00477B8E"/>
    <w:rsid w:val="00483B7F"/>
    <w:rsid w:val="0048457F"/>
    <w:rsid w:val="00485C46"/>
    <w:rsid w:val="004905A8"/>
    <w:rsid w:val="004925CE"/>
    <w:rsid w:val="004934EF"/>
    <w:rsid w:val="00493C66"/>
    <w:rsid w:val="0049486A"/>
    <w:rsid w:val="004A005F"/>
    <w:rsid w:val="004A2DF2"/>
    <w:rsid w:val="004B0153"/>
    <w:rsid w:val="004B41BC"/>
    <w:rsid w:val="004B6FF4"/>
    <w:rsid w:val="004D6EED"/>
    <w:rsid w:val="004D73D3"/>
    <w:rsid w:val="004E057A"/>
    <w:rsid w:val="004E49DF"/>
    <w:rsid w:val="004E513F"/>
    <w:rsid w:val="004E6A9D"/>
    <w:rsid w:val="004E7E2B"/>
    <w:rsid w:val="004F077B"/>
    <w:rsid w:val="004F5BB8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3B44"/>
    <w:rsid w:val="00564845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B2BB0"/>
    <w:rsid w:val="005C172C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2A8A"/>
    <w:rsid w:val="00634D17"/>
    <w:rsid w:val="006361A4"/>
    <w:rsid w:val="00641AEA"/>
    <w:rsid w:val="0064660E"/>
    <w:rsid w:val="0065019E"/>
    <w:rsid w:val="00651FF5"/>
    <w:rsid w:val="0065530E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3B31"/>
    <w:rsid w:val="00694C82"/>
    <w:rsid w:val="006950ED"/>
    <w:rsid w:val="00695CB6"/>
    <w:rsid w:val="00697F1A"/>
    <w:rsid w:val="006A042E"/>
    <w:rsid w:val="006A2114"/>
    <w:rsid w:val="006A473E"/>
    <w:rsid w:val="006A72FE"/>
    <w:rsid w:val="006B3E84"/>
    <w:rsid w:val="006B4916"/>
    <w:rsid w:val="006B5C47"/>
    <w:rsid w:val="006B7535"/>
    <w:rsid w:val="006B7892"/>
    <w:rsid w:val="006C0FE8"/>
    <w:rsid w:val="006C45D5"/>
    <w:rsid w:val="006D5E7E"/>
    <w:rsid w:val="006E00B1"/>
    <w:rsid w:val="006E00BF"/>
    <w:rsid w:val="006E1793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0CD1"/>
    <w:rsid w:val="00742136"/>
    <w:rsid w:val="00743F67"/>
    <w:rsid w:val="00744356"/>
    <w:rsid w:val="00745353"/>
    <w:rsid w:val="00750400"/>
    <w:rsid w:val="00760C1C"/>
    <w:rsid w:val="007617E6"/>
    <w:rsid w:val="00763B6D"/>
    <w:rsid w:val="00765D64"/>
    <w:rsid w:val="00776B13"/>
    <w:rsid w:val="00776D1C"/>
    <w:rsid w:val="00777A7A"/>
    <w:rsid w:val="00780733"/>
    <w:rsid w:val="00780B43"/>
    <w:rsid w:val="00790388"/>
    <w:rsid w:val="00790E16"/>
    <w:rsid w:val="00792FF6"/>
    <w:rsid w:val="00794C7C"/>
    <w:rsid w:val="00796D0E"/>
    <w:rsid w:val="007A1867"/>
    <w:rsid w:val="007A2C3B"/>
    <w:rsid w:val="007A7D79"/>
    <w:rsid w:val="007B3BA9"/>
    <w:rsid w:val="007C0CD0"/>
    <w:rsid w:val="007C4B75"/>
    <w:rsid w:val="007C4EE5"/>
    <w:rsid w:val="007D0B2D"/>
    <w:rsid w:val="007D694B"/>
    <w:rsid w:val="007E14CE"/>
    <w:rsid w:val="007E34CF"/>
    <w:rsid w:val="007E495A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07DD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677B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3E56"/>
    <w:rsid w:val="00897EA5"/>
    <w:rsid w:val="008B5152"/>
    <w:rsid w:val="008B56EA"/>
    <w:rsid w:val="008B77D8"/>
    <w:rsid w:val="008C1560"/>
    <w:rsid w:val="008C1742"/>
    <w:rsid w:val="008C4FAF"/>
    <w:rsid w:val="008C5359"/>
    <w:rsid w:val="008D7182"/>
    <w:rsid w:val="008E68BC"/>
    <w:rsid w:val="008F2BEE"/>
    <w:rsid w:val="008F3BDC"/>
    <w:rsid w:val="00900804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92C"/>
    <w:rsid w:val="00966D51"/>
    <w:rsid w:val="009672F6"/>
    <w:rsid w:val="0098276C"/>
    <w:rsid w:val="00983BF4"/>
    <w:rsid w:val="00983C53"/>
    <w:rsid w:val="00986F7E"/>
    <w:rsid w:val="00994782"/>
    <w:rsid w:val="009A26DA"/>
    <w:rsid w:val="009A56F9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5D7C"/>
    <w:rsid w:val="009F6985"/>
    <w:rsid w:val="00A01358"/>
    <w:rsid w:val="00A022DE"/>
    <w:rsid w:val="00A02971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08C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0AB0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11E"/>
    <w:rsid w:val="00AB6BCB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441C"/>
    <w:rsid w:val="00B06F3C"/>
    <w:rsid w:val="00B1385E"/>
    <w:rsid w:val="00B15414"/>
    <w:rsid w:val="00B17273"/>
    <w:rsid w:val="00B17D78"/>
    <w:rsid w:val="00B21D4D"/>
    <w:rsid w:val="00B23B52"/>
    <w:rsid w:val="00B2411F"/>
    <w:rsid w:val="00B25B52"/>
    <w:rsid w:val="00B34F63"/>
    <w:rsid w:val="00B35D67"/>
    <w:rsid w:val="00B420C1"/>
    <w:rsid w:val="00B4287F"/>
    <w:rsid w:val="00B44A11"/>
    <w:rsid w:val="00B5113A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1968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1421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86C8B"/>
    <w:rsid w:val="00C9697B"/>
    <w:rsid w:val="00CA1E98"/>
    <w:rsid w:val="00CA1EF3"/>
    <w:rsid w:val="00CA2022"/>
    <w:rsid w:val="00CA3AA0"/>
    <w:rsid w:val="00CA4D41"/>
    <w:rsid w:val="00CA4E7D"/>
    <w:rsid w:val="00CA7140"/>
    <w:rsid w:val="00CB065C"/>
    <w:rsid w:val="00CB1C46"/>
    <w:rsid w:val="00CB3DC9"/>
    <w:rsid w:val="00CB682B"/>
    <w:rsid w:val="00CC13F9"/>
    <w:rsid w:val="00CC2F2F"/>
    <w:rsid w:val="00CC4FF8"/>
    <w:rsid w:val="00CD3723"/>
    <w:rsid w:val="00CD5413"/>
    <w:rsid w:val="00CD5DB0"/>
    <w:rsid w:val="00CE01BF"/>
    <w:rsid w:val="00CE4292"/>
    <w:rsid w:val="00CE5102"/>
    <w:rsid w:val="00D0010F"/>
    <w:rsid w:val="00D03A79"/>
    <w:rsid w:val="00D0676C"/>
    <w:rsid w:val="00D10D50"/>
    <w:rsid w:val="00D13E18"/>
    <w:rsid w:val="00D14306"/>
    <w:rsid w:val="00D17DC3"/>
    <w:rsid w:val="00D2155A"/>
    <w:rsid w:val="00D27015"/>
    <w:rsid w:val="00D2776C"/>
    <w:rsid w:val="00D27E4E"/>
    <w:rsid w:val="00D32AA7"/>
    <w:rsid w:val="00D33832"/>
    <w:rsid w:val="00D33E1D"/>
    <w:rsid w:val="00D340C7"/>
    <w:rsid w:val="00D46468"/>
    <w:rsid w:val="00D55B37"/>
    <w:rsid w:val="00D5634E"/>
    <w:rsid w:val="00D64B08"/>
    <w:rsid w:val="00D70A6A"/>
    <w:rsid w:val="00D70D8F"/>
    <w:rsid w:val="00D71C2E"/>
    <w:rsid w:val="00D76B84"/>
    <w:rsid w:val="00D77DCF"/>
    <w:rsid w:val="00D876AB"/>
    <w:rsid w:val="00D87E2A"/>
    <w:rsid w:val="00D90457"/>
    <w:rsid w:val="00D93C06"/>
    <w:rsid w:val="00D93C67"/>
    <w:rsid w:val="00D94587"/>
    <w:rsid w:val="00D97042"/>
    <w:rsid w:val="00D97549"/>
    <w:rsid w:val="00DA3644"/>
    <w:rsid w:val="00DA36B8"/>
    <w:rsid w:val="00DB2CC7"/>
    <w:rsid w:val="00DB78E4"/>
    <w:rsid w:val="00DC016D"/>
    <w:rsid w:val="00DC16D8"/>
    <w:rsid w:val="00DC505C"/>
    <w:rsid w:val="00DC5FDC"/>
    <w:rsid w:val="00DD2B2F"/>
    <w:rsid w:val="00DD3C9D"/>
    <w:rsid w:val="00DE1235"/>
    <w:rsid w:val="00DE3439"/>
    <w:rsid w:val="00DE42D9"/>
    <w:rsid w:val="00DE5010"/>
    <w:rsid w:val="00DF0813"/>
    <w:rsid w:val="00DF25BD"/>
    <w:rsid w:val="00E006DE"/>
    <w:rsid w:val="00E0634B"/>
    <w:rsid w:val="00E109B4"/>
    <w:rsid w:val="00E11728"/>
    <w:rsid w:val="00E16B25"/>
    <w:rsid w:val="00E21CD6"/>
    <w:rsid w:val="00E222BF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47D2B"/>
    <w:rsid w:val="00E7024C"/>
    <w:rsid w:val="00E70D83"/>
    <w:rsid w:val="00E70F35"/>
    <w:rsid w:val="00E7288E"/>
    <w:rsid w:val="00E73826"/>
    <w:rsid w:val="00E7596C"/>
    <w:rsid w:val="00E77F83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229"/>
    <w:rsid w:val="00F32DC4"/>
    <w:rsid w:val="00F410DA"/>
    <w:rsid w:val="00F43DEE"/>
    <w:rsid w:val="00F44D59"/>
    <w:rsid w:val="00F46DB5"/>
    <w:rsid w:val="00F50CD3"/>
    <w:rsid w:val="00F51039"/>
    <w:rsid w:val="00F525F7"/>
    <w:rsid w:val="00F61AE3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7B8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41CBA28"/>
  <w15:docId w15:val="{14B3B34D-5DF5-4426-9AA5-2A4C8605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7E2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6</cp:revision>
  <cp:lastPrinted>2018-12-06T20:17:00Z</cp:lastPrinted>
  <dcterms:created xsi:type="dcterms:W3CDTF">2023-10-20T20:52:00Z</dcterms:created>
  <dcterms:modified xsi:type="dcterms:W3CDTF">2024-11-26T18:28:00Z</dcterms:modified>
</cp:coreProperties>
</file>