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39A3C" w14:textId="77777777" w:rsidR="00320359" w:rsidRDefault="00320359" w:rsidP="00320359">
      <w:pPr>
        <w:widowControl w:val="0"/>
        <w:autoSpaceDE w:val="0"/>
        <w:autoSpaceDN w:val="0"/>
        <w:adjustRightInd w:val="0"/>
      </w:pPr>
    </w:p>
    <w:p w14:paraId="38F0BCC0" w14:textId="77777777" w:rsidR="00320359" w:rsidRDefault="00320359" w:rsidP="00320359">
      <w:pPr>
        <w:widowControl w:val="0"/>
        <w:autoSpaceDE w:val="0"/>
        <w:autoSpaceDN w:val="0"/>
        <w:adjustRightInd w:val="0"/>
      </w:pPr>
      <w:r>
        <w:rPr>
          <w:b/>
          <w:bCs/>
        </w:rPr>
        <w:t xml:space="preserve">Section </w:t>
      </w:r>
      <w:proofErr w:type="gramStart"/>
      <w:r>
        <w:rPr>
          <w:b/>
          <w:bCs/>
        </w:rPr>
        <w:t>1770.120  Agent</w:t>
      </w:r>
      <w:proofErr w:type="gramEnd"/>
      <w:r>
        <w:rPr>
          <w:b/>
          <w:bCs/>
        </w:rPr>
        <w:t xml:space="preserve"> Financial Adjustments</w:t>
      </w:r>
      <w:r>
        <w:t xml:space="preserve"> </w:t>
      </w:r>
    </w:p>
    <w:p w14:paraId="0685DA22" w14:textId="77777777" w:rsidR="00320359" w:rsidRDefault="00320359" w:rsidP="00320359">
      <w:pPr>
        <w:widowControl w:val="0"/>
        <w:autoSpaceDE w:val="0"/>
        <w:autoSpaceDN w:val="0"/>
        <w:adjustRightInd w:val="0"/>
      </w:pPr>
    </w:p>
    <w:p w14:paraId="580E0FA9" w14:textId="7EFD4572" w:rsidR="00320359" w:rsidRDefault="00320359" w:rsidP="00320359">
      <w:pPr>
        <w:widowControl w:val="0"/>
        <w:autoSpaceDE w:val="0"/>
        <w:autoSpaceDN w:val="0"/>
        <w:adjustRightInd w:val="0"/>
        <w:ind w:left="1440" w:hanging="720"/>
      </w:pPr>
      <w:r>
        <w:t>a)</w:t>
      </w:r>
      <w:r>
        <w:tab/>
        <w:t xml:space="preserve">Whenever instant tickets are lost, stolen or destroyed while in the possession of </w:t>
      </w:r>
      <w:r w:rsidR="000D73DF">
        <w:t>an</w:t>
      </w:r>
      <w:r w:rsidR="00FB1138">
        <w:t xml:space="preserve"> Agent</w:t>
      </w:r>
      <w:r>
        <w:t xml:space="preserve">, the Department may provide for full or partial credit against the settlement due the Department from </w:t>
      </w:r>
      <w:r w:rsidR="0032303F">
        <w:t>an Agent</w:t>
      </w:r>
      <w:r>
        <w:t xml:space="preserve"> for lost or destroyed non-winning tickets, mid-tier tickets authorized prior to the loss, and mid-tier tickets properly reported as lost or destroyed and therefore unable to be claimed or redeemed.  Each claim for credit shall be accompanied by an affidavit, an incident report</w:t>
      </w:r>
      <w:r w:rsidR="0032303F">
        <w:t>,</w:t>
      </w:r>
      <w:r>
        <w:t xml:space="preserve"> and a police or fire report, as appropriate, and/or other supplementary documentation as the </w:t>
      </w:r>
      <w:r w:rsidR="006874B9">
        <w:t>Director</w:t>
      </w:r>
      <w:r w:rsidR="00143F71">
        <w:t xml:space="preserve"> </w:t>
      </w:r>
      <w:r>
        <w:t xml:space="preserve">may deem necessary to </w:t>
      </w:r>
      <w:r w:rsidR="00861748">
        <w:t>properly validate</w:t>
      </w:r>
      <w:r>
        <w:t xml:space="preserve"> the loss. </w:t>
      </w:r>
    </w:p>
    <w:p w14:paraId="2E7BA0E9" w14:textId="77777777" w:rsidR="0054764F" w:rsidRDefault="0054764F" w:rsidP="00E06013">
      <w:pPr>
        <w:widowControl w:val="0"/>
        <w:autoSpaceDE w:val="0"/>
        <w:autoSpaceDN w:val="0"/>
        <w:adjustRightInd w:val="0"/>
      </w:pPr>
    </w:p>
    <w:p w14:paraId="57D8CE4E" w14:textId="78AF5D25" w:rsidR="00320359" w:rsidRDefault="00320359" w:rsidP="00320359">
      <w:pPr>
        <w:widowControl w:val="0"/>
        <w:autoSpaceDE w:val="0"/>
        <w:autoSpaceDN w:val="0"/>
        <w:adjustRightInd w:val="0"/>
        <w:ind w:left="1440" w:hanging="720"/>
      </w:pPr>
      <w:r>
        <w:t>b)</w:t>
      </w:r>
      <w:r>
        <w:tab/>
        <w:t xml:space="preserve">Whenever </w:t>
      </w:r>
      <w:r w:rsidR="0032303F">
        <w:t>an Agent</w:t>
      </w:r>
      <w:r>
        <w:t xml:space="preserve"> pays a prize with a claimed value in excess of the amount permitted by Section 1770.190(b) and seeks reimbursement for the full amount paid, the </w:t>
      </w:r>
      <w:r w:rsidR="0032303F">
        <w:t>Agent</w:t>
      </w:r>
      <w:r>
        <w:t xml:space="preserve"> must submit: </w:t>
      </w:r>
    </w:p>
    <w:p w14:paraId="336F6100" w14:textId="77777777" w:rsidR="0054764F" w:rsidRDefault="0054764F" w:rsidP="00E06013">
      <w:pPr>
        <w:widowControl w:val="0"/>
        <w:autoSpaceDE w:val="0"/>
        <w:autoSpaceDN w:val="0"/>
        <w:adjustRightInd w:val="0"/>
      </w:pPr>
    </w:p>
    <w:p w14:paraId="52E90E99" w14:textId="77777777" w:rsidR="00320359" w:rsidRDefault="00320359" w:rsidP="00320359">
      <w:pPr>
        <w:widowControl w:val="0"/>
        <w:autoSpaceDE w:val="0"/>
        <w:autoSpaceDN w:val="0"/>
        <w:adjustRightInd w:val="0"/>
        <w:ind w:left="2160" w:hanging="720"/>
      </w:pPr>
      <w:r>
        <w:t>1)</w:t>
      </w:r>
      <w:r>
        <w:tab/>
      </w:r>
      <w:r w:rsidR="00735DCD">
        <w:t>A</w:t>
      </w:r>
      <w:r>
        <w:t xml:space="preserve"> written explanation of the circumstances surrounding the prize payment; </w:t>
      </w:r>
    </w:p>
    <w:p w14:paraId="51E1D601" w14:textId="77777777" w:rsidR="0054764F" w:rsidRDefault="0054764F" w:rsidP="00E06013">
      <w:pPr>
        <w:widowControl w:val="0"/>
        <w:autoSpaceDE w:val="0"/>
        <w:autoSpaceDN w:val="0"/>
        <w:adjustRightInd w:val="0"/>
      </w:pPr>
    </w:p>
    <w:p w14:paraId="5FDBB6B5" w14:textId="77777777" w:rsidR="00320359" w:rsidRDefault="00320359" w:rsidP="00320359">
      <w:pPr>
        <w:widowControl w:val="0"/>
        <w:autoSpaceDE w:val="0"/>
        <w:autoSpaceDN w:val="0"/>
        <w:adjustRightInd w:val="0"/>
        <w:ind w:left="2160" w:hanging="720"/>
      </w:pPr>
      <w:r>
        <w:t>2)</w:t>
      </w:r>
      <w:r>
        <w:tab/>
      </w:r>
      <w:r w:rsidR="00735DCD">
        <w:t>The</w:t>
      </w:r>
      <w:r>
        <w:t xml:space="preserve"> winning ticket or, if the </w:t>
      </w:r>
      <w:r w:rsidR="000D73DF">
        <w:t xml:space="preserve">Lottery game </w:t>
      </w:r>
      <w:r>
        <w:t xml:space="preserve">ticket has been destroyed, a written explanation of the circumstances surrounding the ticket's destruction; </w:t>
      </w:r>
    </w:p>
    <w:p w14:paraId="0AFD2F80" w14:textId="77777777" w:rsidR="0054764F" w:rsidRDefault="0054764F" w:rsidP="00E06013">
      <w:pPr>
        <w:widowControl w:val="0"/>
        <w:autoSpaceDE w:val="0"/>
        <w:autoSpaceDN w:val="0"/>
        <w:adjustRightInd w:val="0"/>
      </w:pPr>
    </w:p>
    <w:p w14:paraId="2E13EAA3" w14:textId="4CE5DACF" w:rsidR="00320359" w:rsidRDefault="00320359" w:rsidP="00320359">
      <w:pPr>
        <w:widowControl w:val="0"/>
        <w:autoSpaceDE w:val="0"/>
        <w:autoSpaceDN w:val="0"/>
        <w:adjustRightInd w:val="0"/>
        <w:ind w:left="2160" w:hanging="720"/>
      </w:pPr>
      <w:r>
        <w:t>3)</w:t>
      </w:r>
      <w:r>
        <w:tab/>
      </w:r>
      <w:r w:rsidR="00735DCD">
        <w:t>A</w:t>
      </w:r>
      <w:r>
        <w:t xml:space="preserve"> claim form completed in the </w:t>
      </w:r>
      <w:r w:rsidR="0032303F">
        <w:t>Agent's</w:t>
      </w:r>
      <w:r>
        <w:t xml:space="preserve"> name and taxpayer identification number; and </w:t>
      </w:r>
    </w:p>
    <w:p w14:paraId="4D1D3E57" w14:textId="77777777" w:rsidR="0054764F" w:rsidRDefault="0054764F" w:rsidP="00E06013">
      <w:pPr>
        <w:widowControl w:val="0"/>
        <w:autoSpaceDE w:val="0"/>
        <w:autoSpaceDN w:val="0"/>
        <w:adjustRightInd w:val="0"/>
      </w:pPr>
    </w:p>
    <w:p w14:paraId="75ED6240" w14:textId="77777777" w:rsidR="00320359" w:rsidRDefault="00320359" w:rsidP="00320359">
      <w:pPr>
        <w:widowControl w:val="0"/>
        <w:autoSpaceDE w:val="0"/>
        <w:autoSpaceDN w:val="0"/>
        <w:adjustRightInd w:val="0"/>
        <w:ind w:left="2160" w:hanging="720"/>
      </w:pPr>
      <w:r>
        <w:t>4)</w:t>
      </w:r>
      <w:r>
        <w:tab/>
      </w:r>
      <w:r w:rsidR="00735DCD">
        <w:t>Any</w:t>
      </w:r>
      <w:r>
        <w:t xml:space="preserve"> other documentation requested by the </w:t>
      </w:r>
      <w:r w:rsidR="004F6B3C">
        <w:t xml:space="preserve">Department's </w:t>
      </w:r>
      <w:r w:rsidR="00D76AF1">
        <w:t>Chief Financial Officer</w:t>
      </w:r>
      <w:r>
        <w:t xml:space="preserve"> and General Counsel</w:t>
      </w:r>
      <w:r w:rsidR="00E84838">
        <w:t xml:space="preserve">, </w:t>
      </w:r>
      <w:r w:rsidR="00D76AF1">
        <w:t>or their designees</w:t>
      </w:r>
      <w:r>
        <w:t xml:space="preserve">. </w:t>
      </w:r>
    </w:p>
    <w:p w14:paraId="2EDF1881" w14:textId="77777777" w:rsidR="0054764F" w:rsidRDefault="0054764F" w:rsidP="00E06013">
      <w:pPr>
        <w:widowControl w:val="0"/>
        <w:autoSpaceDE w:val="0"/>
        <w:autoSpaceDN w:val="0"/>
        <w:adjustRightInd w:val="0"/>
      </w:pPr>
    </w:p>
    <w:p w14:paraId="3FBBCC07" w14:textId="64F5E959" w:rsidR="00320359" w:rsidRDefault="00143F71" w:rsidP="00320359">
      <w:pPr>
        <w:widowControl w:val="0"/>
        <w:autoSpaceDE w:val="0"/>
        <w:autoSpaceDN w:val="0"/>
        <w:adjustRightInd w:val="0"/>
        <w:ind w:left="1440" w:hanging="720"/>
      </w:pPr>
      <w:r>
        <w:t>c)</w:t>
      </w:r>
      <w:r>
        <w:tab/>
      </w:r>
      <w:r w:rsidR="00320359">
        <w:t xml:space="preserve">The </w:t>
      </w:r>
      <w:r w:rsidR="004F6B3C">
        <w:t xml:space="preserve">Department's </w:t>
      </w:r>
      <w:r w:rsidR="00260C44">
        <w:t>Chief Financial Officer</w:t>
      </w:r>
      <w:r w:rsidR="00320359">
        <w:t xml:space="preserve"> and General Counsel</w:t>
      </w:r>
      <w:r w:rsidR="00E84838">
        <w:t xml:space="preserve">, </w:t>
      </w:r>
      <w:r w:rsidR="000A1C82">
        <w:t>or their</w:t>
      </w:r>
      <w:r w:rsidR="00260C44">
        <w:t xml:space="preserve"> designees</w:t>
      </w:r>
      <w:r w:rsidR="00EE35B6">
        <w:t>,</w:t>
      </w:r>
      <w:r w:rsidR="00AC6A2C">
        <w:t xml:space="preserve"> </w:t>
      </w:r>
      <w:r w:rsidR="00320359">
        <w:t xml:space="preserve">will review the documentation provided in conjunction with Department records and, if satisfied that an honest error occurred, such an error is not likely to occur again, and that the original holder of the winning ticket was paid the full amount due for the winning ticket, may jointly recommend that the </w:t>
      </w:r>
      <w:r w:rsidR="0032303F">
        <w:t>Agent</w:t>
      </w:r>
      <w:r w:rsidR="00320359">
        <w:t xml:space="preserve"> be reimbursed up to the full prize amount paid.  If necessary to ensure that no other person has legal claim to the prize, the </w:t>
      </w:r>
      <w:r w:rsidR="004F6B3C">
        <w:t xml:space="preserve">Department's </w:t>
      </w:r>
      <w:r w:rsidR="00260C44">
        <w:t>C</w:t>
      </w:r>
      <w:r w:rsidR="00D76AF1">
        <w:t xml:space="preserve">hief </w:t>
      </w:r>
      <w:r w:rsidR="00260C44">
        <w:t>F</w:t>
      </w:r>
      <w:r w:rsidR="00D76AF1">
        <w:t xml:space="preserve">inancial </w:t>
      </w:r>
      <w:r w:rsidR="00260C44">
        <w:t>O</w:t>
      </w:r>
      <w:r w:rsidR="00D76AF1">
        <w:t>fficer</w:t>
      </w:r>
      <w:r w:rsidR="00320359">
        <w:t xml:space="preserve"> and General Counsel</w:t>
      </w:r>
      <w:r w:rsidR="00E84838">
        <w:t xml:space="preserve">, </w:t>
      </w:r>
      <w:r w:rsidR="00D76AF1">
        <w:t>or their designees</w:t>
      </w:r>
      <w:r w:rsidR="00EE35B6">
        <w:t>,</w:t>
      </w:r>
      <w:r w:rsidR="00D76AF1">
        <w:t xml:space="preserve"> </w:t>
      </w:r>
      <w:r w:rsidR="00320359">
        <w:t xml:space="preserve">may withhold reimbursement to the </w:t>
      </w:r>
      <w:r w:rsidR="0032303F">
        <w:t>Agent</w:t>
      </w:r>
      <w:r w:rsidR="00320359">
        <w:t xml:space="preserve"> until the pertinent prize claim period has expired. </w:t>
      </w:r>
    </w:p>
    <w:p w14:paraId="228F071B" w14:textId="77777777" w:rsidR="00320359" w:rsidRDefault="00320359" w:rsidP="00E06013">
      <w:pPr>
        <w:widowControl w:val="0"/>
        <w:autoSpaceDE w:val="0"/>
        <w:autoSpaceDN w:val="0"/>
        <w:adjustRightInd w:val="0"/>
      </w:pPr>
    </w:p>
    <w:p w14:paraId="64105320" w14:textId="52CF8DC9" w:rsidR="00735DCD" w:rsidRPr="00D55B37" w:rsidRDefault="0032303F">
      <w:pPr>
        <w:pStyle w:val="JCARSourceNote"/>
        <w:ind w:left="720"/>
      </w:pPr>
      <w:r>
        <w:t>(Source:  Amended at 4</w:t>
      </w:r>
      <w:r w:rsidR="00FB034C">
        <w:t>7</w:t>
      </w:r>
      <w:r>
        <w:t xml:space="preserve"> Ill. Reg. </w:t>
      </w:r>
      <w:r w:rsidR="004923D0">
        <w:t>13924</w:t>
      </w:r>
      <w:r>
        <w:t xml:space="preserve">, effective </w:t>
      </w:r>
      <w:r w:rsidR="004923D0">
        <w:t>September 18, 2023</w:t>
      </w:r>
      <w:r>
        <w:t>)</w:t>
      </w:r>
    </w:p>
    <w:sectPr w:rsidR="00735DCD" w:rsidRPr="00D55B37" w:rsidSect="003203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20359"/>
    <w:rsid w:val="000A1C82"/>
    <w:rsid w:val="000A2A66"/>
    <w:rsid w:val="000D73DF"/>
    <w:rsid w:val="00143F71"/>
    <w:rsid w:val="001678D1"/>
    <w:rsid w:val="00187900"/>
    <w:rsid w:val="001B2A1B"/>
    <w:rsid w:val="00231E65"/>
    <w:rsid w:val="00260C44"/>
    <w:rsid w:val="00272E54"/>
    <w:rsid w:val="00294983"/>
    <w:rsid w:val="002D4EB8"/>
    <w:rsid w:val="00320359"/>
    <w:rsid w:val="0032303F"/>
    <w:rsid w:val="004923D0"/>
    <w:rsid w:val="004F6B3C"/>
    <w:rsid w:val="0054764F"/>
    <w:rsid w:val="00660F53"/>
    <w:rsid w:val="006874B9"/>
    <w:rsid w:val="006E3E39"/>
    <w:rsid w:val="00713300"/>
    <w:rsid w:val="00735DCD"/>
    <w:rsid w:val="007947EF"/>
    <w:rsid w:val="007C536E"/>
    <w:rsid w:val="007E50EB"/>
    <w:rsid w:val="0081439F"/>
    <w:rsid w:val="00820AE2"/>
    <w:rsid w:val="00861748"/>
    <w:rsid w:val="009C771E"/>
    <w:rsid w:val="00AC6A2C"/>
    <w:rsid w:val="00D248CF"/>
    <w:rsid w:val="00D526DC"/>
    <w:rsid w:val="00D76AF1"/>
    <w:rsid w:val="00E06013"/>
    <w:rsid w:val="00E56082"/>
    <w:rsid w:val="00E84838"/>
    <w:rsid w:val="00EE35B6"/>
    <w:rsid w:val="00FB034C"/>
    <w:rsid w:val="00FB1138"/>
    <w:rsid w:val="00FC5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62944B"/>
  <w15:docId w15:val="{3A63E871-1120-4399-A6F2-A7E4B94F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35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1770</vt:lpstr>
    </vt:vector>
  </TitlesOfParts>
  <Company>State of Illinois</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1770</dc:title>
  <dc:subject/>
  <dc:creator>Illinois General Assembly</dc:creator>
  <cp:keywords/>
  <dc:description/>
  <cp:lastModifiedBy>Shipley, Melissa A.</cp:lastModifiedBy>
  <cp:revision>4</cp:revision>
  <dcterms:created xsi:type="dcterms:W3CDTF">2023-08-23T19:49:00Z</dcterms:created>
  <dcterms:modified xsi:type="dcterms:W3CDTF">2023-09-29T00:31:00Z</dcterms:modified>
</cp:coreProperties>
</file>