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50795" w14:textId="77777777" w:rsidR="008D4F40" w:rsidRDefault="008D4F40" w:rsidP="008D4F40">
      <w:pPr>
        <w:widowControl w:val="0"/>
        <w:autoSpaceDE w:val="0"/>
        <w:autoSpaceDN w:val="0"/>
        <w:adjustRightInd w:val="0"/>
      </w:pPr>
    </w:p>
    <w:p w14:paraId="5830CE06" w14:textId="77777777" w:rsidR="008D4F40" w:rsidRDefault="008D4F40" w:rsidP="008D4F4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1700.180  Findings, Conclusions and Recommendations</w:t>
      </w:r>
      <w:r>
        <w:t xml:space="preserve"> </w:t>
      </w:r>
    </w:p>
    <w:p w14:paraId="635C8F6C" w14:textId="77777777" w:rsidR="008D4F40" w:rsidRDefault="008D4F40" w:rsidP="008D4F40">
      <w:pPr>
        <w:widowControl w:val="0"/>
        <w:autoSpaceDE w:val="0"/>
        <w:autoSpaceDN w:val="0"/>
        <w:adjustRightInd w:val="0"/>
      </w:pPr>
    </w:p>
    <w:p w14:paraId="70F71ADE" w14:textId="6F46824A" w:rsidR="008D4F40" w:rsidRDefault="008D4F40" w:rsidP="008D4F40">
      <w:pPr>
        <w:widowControl w:val="0"/>
        <w:autoSpaceDE w:val="0"/>
        <w:autoSpaceDN w:val="0"/>
        <w:adjustRightInd w:val="0"/>
      </w:pPr>
      <w:r>
        <w:t xml:space="preserve">After the close of all proofs in the hearing, the </w:t>
      </w:r>
      <w:r w:rsidR="00CD68A6" w:rsidRPr="00E21E16">
        <w:t>A</w:t>
      </w:r>
      <w:r w:rsidR="00E2316F">
        <w:t>LJ</w:t>
      </w:r>
      <w:r>
        <w:t xml:space="preserve"> shall cause to be prepared and transmitted to the </w:t>
      </w:r>
      <w:r w:rsidR="00CD68A6">
        <w:t>Director</w:t>
      </w:r>
      <w:r>
        <w:t xml:space="preserve"> findings of fact, conclusions of law, and recommendations, together with the entire record in the proceeding.  The </w:t>
      </w:r>
      <w:r w:rsidR="00CD68A6" w:rsidRPr="00E21E16">
        <w:t>A</w:t>
      </w:r>
      <w:r w:rsidR="00E2316F">
        <w:t>LJ</w:t>
      </w:r>
      <w:r w:rsidR="00CD68A6">
        <w:t>'s</w:t>
      </w:r>
      <w:r>
        <w:t xml:space="preserve"> findings, conclusions and recommendations shall contain all the items required by Section 10-50 of the Illinois Administrative Procedure Act.  Copies of </w:t>
      </w:r>
      <w:r w:rsidR="00E2316F">
        <w:t>these</w:t>
      </w:r>
      <w:r>
        <w:t xml:space="preserve"> findings, conclusions and recommendations, and if the </w:t>
      </w:r>
      <w:r w:rsidR="00CD68A6" w:rsidRPr="00E21E16">
        <w:t>A</w:t>
      </w:r>
      <w:r w:rsidR="00E2316F">
        <w:t>LJ</w:t>
      </w:r>
      <w:r>
        <w:t xml:space="preserve"> elects, </w:t>
      </w:r>
      <w:r w:rsidR="00E2316F">
        <w:t xml:space="preserve">a </w:t>
      </w:r>
      <w:r>
        <w:t xml:space="preserve">memorandum of law supporting all or any of </w:t>
      </w:r>
      <w:r w:rsidR="00E2316F">
        <w:t>these</w:t>
      </w:r>
      <w:r>
        <w:t xml:space="preserve"> findings, conclusions and recommendations, shall be served upon each party in the manner provided by this Part. </w:t>
      </w:r>
      <w:r w:rsidR="00E2316F">
        <w:t xml:space="preserve">These materials shall be accompanied by a notice from the Department that any party has 20 days </w:t>
      </w:r>
      <w:r w:rsidR="00920B5A">
        <w:t xml:space="preserve">after </w:t>
      </w:r>
      <w:r w:rsidR="00E2316F">
        <w:t xml:space="preserve">the date these materials are received by certified mail, </w:t>
      </w:r>
      <w:r w:rsidR="00082FD7">
        <w:t>registered</w:t>
      </w:r>
      <w:r w:rsidR="00E2316F">
        <w:t xml:space="preserve"> mail, or email (or returned as undelivered or unclaimed) to present a written </w:t>
      </w:r>
      <w:r w:rsidR="00BB5CA2">
        <w:t>motion</w:t>
      </w:r>
      <w:r w:rsidR="00E2316F">
        <w:t xml:space="preserve"> for </w:t>
      </w:r>
      <w:r w:rsidR="00BB5CA2">
        <w:t>review</w:t>
      </w:r>
      <w:r w:rsidR="00E2316F">
        <w:t xml:space="preserve"> to the Secretary.</w:t>
      </w:r>
      <w:r>
        <w:t xml:space="preserve"> The submission of </w:t>
      </w:r>
      <w:r w:rsidR="00E2316F">
        <w:t>a motion</w:t>
      </w:r>
      <w:r>
        <w:t xml:space="preserve"> requesting a review by the Board of the </w:t>
      </w:r>
      <w:r w:rsidR="00CD68A6" w:rsidRPr="00E21E16">
        <w:t>A</w:t>
      </w:r>
      <w:r w:rsidR="00E2316F">
        <w:t>LJ</w:t>
      </w:r>
      <w:r w:rsidR="00CD68A6">
        <w:t>'s</w:t>
      </w:r>
      <w:r w:rsidR="00611A24">
        <w:t xml:space="preserve"> </w:t>
      </w:r>
      <w:r>
        <w:t xml:space="preserve">findings, conclusions, and recommendations, shall stay the final disposition by the </w:t>
      </w:r>
      <w:r w:rsidR="00611A24">
        <w:t>Director</w:t>
      </w:r>
      <w:r>
        <w:t xml:space="preserve">, as provided by Section 1700.190, until the review and recommendation of the Board, as provided by Section 1700.10(c), is completed. </w:t>
      </w:r>
    </w:p>
    <w:p w14:paraId="52CEA16C" w14:textId="77777777" w:rsidR="008D4F40" w:rsidRDefault="008D4F40" w:rsidP="008D4F40">
      <w:pPr>
        <w:widowControl w:val="0"/>
        <w:autoSpaceDE w:val="0"/>
        <w:autoSpaceDN w:val="0"/>
        <w:adjustRightInd w:val="0"/>
      </w:pPr>
    </w:p>
    <w:p w14:paraId="5C137FEE" w14:textId="4CA6F958" w:rsidR="0042562F" w:rsidRDefault="00611A24" w:rsidP="0042562F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8C668C">
        <w:t>7</w:t>
      </w:r>
      <w:r>
        <w:t xml:space="preserve"> Ill. Reg. </w:t>
      </w:r>
      <w:r w:rsidR="00C57599">
        <w:t>13886</w:t>
      </w:r>
      <w:r>
        <w:t xml:space="preserve">, effective </w:t>
      </w:r>
      <w:r w:rsidR="00C57599">
        <w:t>September 18, 2023</w:t>
      </w:r>
      <w:r>
        <w:t>)</w:t>
      </w:r>
    </w:p>
    <w:sectPr w:rsidR="0042562F" w:rsidSect="008D4F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4F40"/>
    <w:rsid w:val="00082FD7"/>
    <w:rsid w:val="001678D1"/>
    <w:rsid w:val="00176D7C"/>
    <w:rsid w:val="0025303A"/>
    <w:rsid w:val="003075E9"/>
    <w:rsid w:val="0042562F"/>
    <w:rsid w:val="006008ED"/>
    <w:rsid w:val="00611A24"/>
    <w:rsid w:val="00720C69"/>
    <w:rsid w:val="00741AF4"/>
    <w:rsid w:val="0078192A"/>
    <w:rsid w:val="007E5349"/>
    <w:rsid w:val="008C668C"/>
    <w:rsid w:val="008D4F40"/>
    <w:rsid w:val="00920B5A"/>
    <w:rsid w:val="00A24549"/>
    <w:rsid w:val="00B824E0"/>
    <w:rsid w:val="00BB5CA2"/>
    <w:rsid w:val="00C57599"/>
    <w:rsid w:val="00CD68A6"/>
    <w:rsid w:val="00E2316F"/>
    <w:rsid w:val="00E827C4"/>
    <w:rsid w:val="00EF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FC3EDC2"/>
  <w15:docId w15:val="{B1302366-5BE2-4FE2-A4B0-735235583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075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2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1700</vt:lpstr>
    </vt:vector>
  </TitlesOfParts>
  <Company>State of Illinois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1700</dc:title>
  <dc:subject/>
  <dc:creator>Illinois General Assembly</dc:creator>
  <cp:keywords/>
  <dc:description/>
  <cp:lastModifiedBy>Shipley, Melissa A.</cp:lastModifiedBy>
  <cp:revision>3</cp:revision>
  <dcterms:created xsi:type="dcterms:W3CDTF">2023-08-30T18:13:00Z</dcterms:created>
  <dcterms:modified xsi:type="dcterms:W3CDTF">2023-09-28T23:48:00Z</dcterms:modified>
</cp:coreProperties>
</file>