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57" w:rsidRDefault="00413257" w:rsidP="004132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3257" w:rsidRDefault="00413257" w:rsidP="004132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1441.50  Turnstiles</w:t>
      </w:r>
      <w:r>
        <w:t xml:space="preserve"> </w:t>
      </w:r>
    </w:p>
    <w:p w:rsidR="00413257" w:rsidRDefault="00413257" w:rsidP="00413257">
      <w:pPr>
        <w:widowControl w:val="0"/>
        <w:autoSpaceDE w:val="0"/>
        <w:autoSpaceDN w:val="0"/>
        <w:adjustRightInd w:val="0"/>
      </w:pPr>
    </w:p>
    <w:p w:rsidR="00413257" w:rsidRDefault="00413257" w:rsidP="00413257">
      <w:pPr>
        <w:widowControl w:val="0"/>
        <w:autoSpaceDE w:val="0"/>
        <w:autoSpaceDN w:val="0"/>
        <w:adjustRightInd w:val="0"/>
      </w:pPr>
      <w:r>
        <w:t xml:space="preserve">In lieu of turnstiles, the organization licensee may use a count of pre-printed tickets in the auxiliary seating areas. </w:t>
      </w:r>
    </w:p>
    <w:sectPr w:rsidR="00413257" w:rsidSect="004132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257"/>
    <w:rsid w:val="001678D1"/>
    <w:rsid w:val="00413257"/>
    <w:rsid w:val="005E76F1"/>
    <w:rsid w:val="00AD5EB0"/>
    <w:rsid w:val="00B8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1441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1441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