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D8" w:rsidRDefault="00FA36D8" w:rsidP="00FA36D8">
      <w:pPr>
        <w:widowControl w:val="0"/>
        <w:autoSpaceDE w:val="0"/>
        <w:autoSpaceDN w:val="0"/>
        <w:adjustRightInd w:val="0"/>
      </w:pPr>
      <w:bookmarkStart w:id="0" w:name="_GoBack"/>
      <w:bookmarkEnd w:id="0"/>
    </w:p>
    <w:p w:rsidR="00FA36D8" w:rsidRDefault="00FA36D8" w:rsidP="00FA36D8">
      <w:pPr>
        <w:widowControl w:val="0"/>
        <w:autoSpaceDE w:val="0"/>
        <w:autoSpaceDN w:val="0"/>
        <w:adjustRightInd w:val="0"/>
      </w:pPr>
      <w:r>
        <w:rPr>
          <w:b/>
          <w:bCs/>
        </w:rPr>
        <w:t>Section 1410.110  Addition to Owner-Trainer Rules</w:t>
      </w:r>
      <w:r>
        <w:t xml:space="preserve"> </w:t>
      </w:r>
    </w:p>
    <w:p w:rsidR="00FA36D8" w:rsidRDefault="00FA36D8" w:rsidP="00FA36D8">
      <w:pPr>
        <w:widowControl w:val="0"/>
        <w:autoSpaceDE w:val="0"/>
        <w:autoSpaceDN w:val="0"/>
        <w:adjustRightInd w:val="0"/>
      </w:pPr>
    </w:p>
    <w:p w:rsidR="00FA36D8" w:rsidRDefault="00FA36D8" w:rsidP="00FA36D8">
      <w:pPr>
        <w:widowControl w:val="0"/>
        <w:autoSpaceDE w:val="0"/>
        <w:autoSpaceDN w:val="0"/>
        <w:adjustRightInd w:val="0"/>
      </w:pPr>
      <w:r>
        <w:t xml:space="preserve">Regulations herein set forth pertaining to trainers and owners are in addition to those rules otherwise applying to them in relation to licenses, entries, employment, and other phases of their racing activities. </w:t>
      </w:r>
    </w:p>
    <w:sectPr w:rsidR="00FA36D8" w:rsidSect="00FA36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6D8"/>
    <w:rsid w:val="00071D8B"/>
    <w:rsid w:val="001678D1"/>
    <w:rsid w:val="007B60F3"/>
    <w:rsid w:val="007F6737"/>
    <w:rsid w:val="00FA3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1410</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1410</dc:title>
  <dc:subject/>
  <dc:creator>Illinois General Assembly</dc:creator>
  <cp:keywords/>
  <dc:description/>
  <cp:lastModifiedBy>Roberts, John</cp:lastModifiedBy>
  <cp:revision>3</cp:revision>
  <dcterms:created xsi:type="dcterms:W3CDTF">2012-06-21T21:33:00Z</dcterms:created>
  <dcterms:modified xsi:type="dcterms:W3CDTF">2012-06-21T21:33:00Z</dcterms:modified>
</cp:coreProperties>
</file>