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64" w:rsidRDefault="00996D64" w:rsidP="00996D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B28" w:rsidRDefault="00996D64" w:rsidP="00996D64">
      <w:pPr>
        <w:pStyle w:val="JCARMainSourceNote"/>
      </w:pPr>
      <w:r>
        <w:t>SOURCE:  Published in Rules and Regulations of Horse Racing, (original date not cited in publication); amended October 9, 1973, filed October 19, 1973; amended October 25, 1973, filed December 17, 1973; amended January 11, 1974, filed January 21, 1974; amended October 25, 1974, filed November 7, 1974; amended May 9, 1975, filed May 15, 1975; amended August 21, 1976, filed August 30, 1976; codified at 5 Ill. Reg. 10968; amended at 6 Ill. Reg. 11063, effective September 1, 1982; amended at 28 Ill. Reg. 6601, effective April 19, 2004</w:t>
      </w:r>
      <w:r w:rsidR="00461B28">
        <w:t xml:space="preserve">; amended at 34 Ill. Reg. </w:t>
      </w:r>
      <w:r w:rsidR="005743BE">
        <w:t>7746</w:t>
      </w:r>
      <w:r w:rsidR="00461B28">
        <w:t xml:space="preserve">, effective </w:t>
      </w:r>
      <w:r w:rsidR="005743BE">
        <w:t>May 24, 2010</w:t>
      </w:r>
      <w:r w:rsidR="00461B28">
        <w:t>.</w:t>
      </w:r>
    </w:p>
    <w:sectPr w:rsidR="00461B28" w:rsidSect="00D852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2AE"/>
    <w:rsid w:val="001678D1"/>
    <w:rsid w:val="00386D0C"/>
    <w:rsid w:val="00461B28"/>
    <w:rsid w:val="005677AA"/>
    <w:rsid w:val="005743BE"/>
    <w:rsid w:val="00996D64"/>
    <w:rsid w:val="00B67406"/>
    <w:rsid w:val="00BC31AE"/>
    <w:rsid w:val="00C32F8F"/>
    <w:rsid w:val="00D852AE"/>
    <w:rsid w:val="00D85F89"/>
    <w:rsid w:val="00E35ACE"/>
    <w:rsid w:val="00FA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D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85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D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8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amended October 9, 1973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amended October 9, 1973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