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C" w:rsidRDefault="00FA489C" w:rsidP="00FA489C">
      <w:pPr>
        <w:widowControl w:val="0"/>
        <w:autoSpaceDE w:val="0"/>
        <w:autoSpaceDN w:val="0"/>
        <w:adjustRightInd w:val="0"/>
      </w:pPr>
      <w:bookmarkStart w:id="0" w:name="_GoBack"/>
      <w:bookmarkEnd w:id="0"/>
    </w:p>
    <w:p w:rsidR="00FA489C" w:rsidRDefault="00FA489C" w:rsidP="00FA489C">
      <w:pPr>
        <w:widowControl w:val="0"/>
        <w:autoSpaceDE w:val="0"/>
        <w:autoSpaceDN w:val="0"/>
        <w:adjustRightInd w:val="0"/>
      </w:pPr>
      <w:r>
        <w:rPr>
          <w:b/>
          <w:bCs/>
        </w:rPr>
        <w:t>Section 720.60  Who May Apply</w:t>
      </w:r>
      <w:r>
        <w:t xml:space="preserve"> </w:t>
      </w:r>
    </w:p>
    <w:p w:rsidR="00FA489C" w:rsidRDefault="00FA489C" w:rsidP="00FA489C">
      <w:pPr>
        <w:widowControl w:val="0"/>
        <w:autoSpaceDE w:val="0"/>
        <w:autoSpaceDN w:val="0"/>
        <w:adjustRightInd w:val="0"/>
      </w:pPr>
    </w:p>
    <w:p w:rsidR="00FA489C" w:rsidRDefault="00FA489C" w:rsidP="00FA489C">
      <w:pPr>
        <w:widowControl w:val="0"/>
        <w:autoSpaceDE w:val="0"/>
        <w:autoSpaceDN w:val="0"/>
        <w:adjustRightInd w:val="0"/>
      </w:pPr>
      <w:r>
        <w:t xml:space="preserve">Application for approval of facilities for off-track stabling shall be made by the owner or lessee of the premises.  "Lessee" shall be defined, for purposes of these rules, as the person or persons who lease the entire premises and shall not apply to the leasing of stalls only.  A copy of the lease shall be provided with the application filed with the Board. </w:t>
      </w:r>
    </w:p>
    <w:sectPr w:rsidR="00FA489C" w:rsidSect="00FA48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489C"/>
    <w:rsid w:val="001678D1"/>
    <w:rsid w:val="00683791"/>
    <w:rsid w:val="00B621DD"/>
    <w:rsid w:val="00CD550E"/>
    <w:rsid w:val="00FA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