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2A10" w:rsidRDefault="00CD2A10" w:rsidP="00CD2A1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D2A10" w:rsidRDefault="00CD2A10" w:rsidP="00CD2A10">
      <w:pPr>
        <w:widowControl w:val="0"/>
        <w:autoSpaceDE w:val="0"/>
        <w:autoSpaceDN w:val="0"/>
        <w:adjustRightInd w:val="0"/>
      </w:pPr>
      <w:r>
        <w:rPr>
          <w:b/>
          <w:bCs/>
        </w:rPr>
        <w:t>Section 510.230  Extension of Regular Meeting (Repealed)</w:t>
      </w:r>
      <w:r>
        <w:t xml:space="preserve"> </w:t>
      </w:r>
    </w:p>
    <w:p w:rsidR="00CD2A10" w:rsidRDefault="00CD2A10" w:rsidP="00CD2A10">
      <w:pPr>
        <w:widowControl w:val="0"/>
        <w:autoSpaceDE w:val="0"/>
        <w:autoSpaceDN w:val="0"/>
        <w:adjustRightInd w:val="0"/>
      </w:pPr>
    </w:p>
    <w:p w:rsidR="00CD2A10" w:rsidRDefault="00CD2A10" w:rsidP="00CD2A10">
      <w:pPr>
        <w:widowControl w:val="0"/>
        <w:autoSpaceDE w:val="0"/>
        <w:autoSpaceDN w:val="0"/>
        <w:adjustRightInd w:val="0"/>
        <w:ind w:left="1080" w:hanging="480"/>
      </w:pPr>
      <w:r>
        <w:t xml:space="preserve">(Source:  Repealed at 18 Ill. Reg. 2064, effective January 21, 1994) </w:t>
      </w:r>
    </w:p>
    <w:sectPr w:rsidR="00CD2A10" w:rsidSect="00CD2A10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D2A10"/>
    <w:rsid w:val="005E4E7E"/>
    <w:rsid w:val="00A2161F"/>
    <w:rsid w:val="00BF49A9"/>
    <w:rsid w:val="00C472C7"/>
    <w:rsid w:val="00CD2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510</vt:lpstr>
    </vt:vector>
  </TitlesOfParts>
  <Company>state of illinois</Company>
  <LinksUpToDate>false</LinksUpToDate>
  <CharactersWithSpaces>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510</dc:title>
  <dc:subject/>
  <dc:creator>MessingerRR</dc:creator>
  <cp:keywords/>
  <dc:description/>
  <cp:lastModifiedBy>Roberts, John</cp:lastModifiedBy>
  <cp:revision>3</cp:revision>
  <dcterms:created xsi:type="dcterms:W3CDTF">2012-06-21T21:13:00Z</dcterms:created>
  <dcterms:modified xsi:type="dcterms:W3CDTF">2012-06-21T21:13:00Z</dcterms:modified>
</cp:coreProperties>
</file>