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76C" w:rsidRDefault="0061376C" w:rsidP="007503C4">
      <w:pPr>
        <w:widowControl w:val="0"/>
        <w:autoSpaceDE w:val="0"/>
        <w:autoSpaceDN w:val="0"/>
        <w:adjustRightInd w:val="0"/>
      </w:pPr>
      <w:bookmarkStart w:id="0" w:name="_GoBack"/>
      <w:bookmarkEnd w:id="0"/>
    </w:p>
    <w:p w:rsidR="0061376C" w:rsidRDefault="0061376C" w:rsidP="007503C4">
      <w:pPr>
        <w:widowControl w:val="0"/>
        <w:autoSpaceDE w:val="0"/>
        <w:autoSpaceDN w:val="0"/>
        <w:adjustRightInd w:val="0"/>
      </w:pPr>
      <w:r>
        <w:rPr>
          <w:b/>
          <w:bCs/>
        </w:rPr>
        <w:t>Section 510.40  Errors which Invalidate Claim</w:t>
      </w:r>
      <w:r>
        <w:t xml:space="preserve"> </w:t>
      </w:r>
    </w:p>
    <w:p w:rsidR="0061376C" w:rsidRDefault="0061376C" w:rsidP="007503C4">
      <w:pPr>
        <w:widowControl w:val="0"/>
        <w:autoSpaceDE w:val="0"/>
        <w:autoSpaceDN w:val="0"/>
        <w:adjustRightInd w:val="0"/>
      </w:pPr>
    </w:p>
    <w:p w:rsidR="0061376C" w:rsidRDefault="0061376C" w:rsidP="007503C4">
      <w:pPr>
        <w:widowControl w:val="0"/>
        <w:autoSpaceDE w:val="0"/>
        <w:autoSpaceDN w:val="0"/>
        <w:adjustRightInd w:val="0"/>
        <w:ind w:firstLine="720"/>
      </w:pPr>
      <w:r>
        <w:t>a)</w:t>
      </w:r>
      <w:r>
        <w:tab/>
        <w:t xml:space="preserve">A claim is invalid if: </w:t>
      </w:r>
    </w:p>
    <w:p w:rsidR="00B11CBE" w:rsidRDefault="00B11CBE" w:rsidP="007503C4">
      <w:pPr>
        <w:widowControl w:val="0"/>
        <w:autoSpaceDE w:val="0"/>
        <w:autoSpaceDN w:val="0"/>
        <w:adjustRightInd w:val="0"/>
        <w:ind w:left="2160" w:hanging="720"/>
      </w:pPr>
    </w:p>
    <w:p w:rsidR="0061376C" w:rsidRDefault="0061376C" w:rsidP="007503C4">
      <w:pPr>
        <w:widowControl w:val="0"/>
        <w:autoSpaceDE w:val="0"/>
        <w:autoSpaceDN w:val="0"/>
        <w:adjustRightInd w:val="0"/>
        <w:ind w:left="2160" w:hanging="720"/>
      </w:pPr>
      <w:r>
        <w:t>1)</w:t>
      </w:r>
      <w:r>
        <w:tab/>
        <w:t xml:space="preserve">the claimant named on the claim form does not meet one of the three criteria for eligibility specified in Section 510.20; or </w:t>
      </w:r>
    </w:p>
    <w:p w:rsidR="00B11CBE" w:rsidRDefault="00B11CBE" w:rsidP="007503C4">
      <w:pPr>
        <w:widowControl w:val="0"/>
        <w:autoSpaceDE w:val="0"/>
        <w:autoSpaceDN w:val="0"/>
        <w:adjustRightInd w:val="0"/>
        <w:ind w:left="2160" w:hanging="720"/>
      </w:pPr>
    </w:p>
    <w:p w:rsidR="0061376C" w:rsidRDefault="0061376C" w:rsidP="007503C4">
      <w:pPr>
        <w:widowControl w:val="0"/>
        <w:autoSpaceDE w:val="0"/>
        <w:autoSpaceDN w:val="0"/>
        <w:adjustRightInd w:val="0"/>
        <w:ind w:left="2160" w:hanging="720"/>
      </w:pPr>
      <w:r>
        <w:t>2)</w:t>
      </w:r>
      <w:r>
        <w:tab/>
        <w:t>the claim form is not deposited 10 minutes or more before</w:t>
      </w:r>
      <w:r w:rsidR="00020EA4">
        <w:t xml:space="preserve"> the thoroughbred</w:t>
      </w:r>
      <w:r>
        <w:t xml:space="preserve"> post time</w:t>
      </w:r>
      <w:r w:rsidR="00020EA4">
        <w:t xml:space="preserve"> and 30 minutes or more before the standardbred post time</w:t>
      </w:r>
      <w:r>
        <w:t xml:space="preserve">, pursuant to Section 510.30(a); or </w:t>
      </w:r>
    </w:p>
    <w:p w:rsidR="00B11CBE" w:rsidRDefault="00B11CBE" w:rsidP="007503C4">
      <w:pPr>
        <w:widowControl w:val="0"/>
        <w:autoSpaceDE w:val="0"/>
        <w:autoSpaceDN w:val="0"/>
        <w:adjustRightInd w:val="0"/>
        <w:ind w:left="2160" w:hanging="720"/>
      </w:pPr>
    </w:p>
    <w:p w:rsidR="0061376C" w:rsidRDefault="0061376C" w:rsidP="007503C4">
      <w:pPr>
        <w:widowControl w:val="0"/>
        <w:autoSpaceDE w:val="0"/>
        <w:autoSpaceDN w:val="0"/>
        <w:adjustRightInd w:val="0"/>
        <w:ind w:left="2160" w:hanging="720"/>
      </w:pPr>
      <w:r>
        <w:t>3)</w:t>
      </w:r>
      <w:r>
        <w:tab/>
        <w:t xml:space="preserve">the claimant does not have at least the amount of the claim on deposit or credited with the horsemen's bookkeeper; or </w:t>
      </w:r>
    </w:p>
    <w:p w:rsidR="00B11CBE" w:rsidRDefault="00B11CBE" w:rsidP="007503C4">
      <w:pPr>
        <w:widowControl w:val="0"/>
        <w:autoSpaceDE w:val="0"/>
        <w:autoSpaceDN w:val="0"/>
        <w:adjustRightInd w:val="0"/>
        <w:ind w:left="2160" w:hanging="720"/>
      </w:pPr>
    </w:p>
    <w:p w:rsidR="0061376C" w:rsidRDefault="0061376C" w:rsidP="007503C4">
      <w:pPr>
        <w:widowControl w:val="0"/>
        <w:autoSpaceDE w:val="0"/>
        <w:autoSpaceDN w:val="0"/>
        <w:adjustRightInd w:val="0"/>
        <w:ind w:left="2160" w:hanging="720"/>
      </w:pPr>
      <w:r>
        <w:t>4)</w:t>
      </w:r>
      <w:r>
        <w:tab/>
        <w:t xml:space="preserve">the name of the horse to be claimed is erroneously spelled or is not specified in the space provided on the claim form; or </w:t>
      </w:r>
    </w:p>
    <w:p w:rsidR="00B11CBE" w:rsidRDefault="00B11CBE" w:rsidP="007503C4">
      <w:pPr>
        <w:widowControl w:val="0"/>
        <w:autoSpaceDE w:val="0"/>
        <w:autoSpaceDN w:val="0"/>
        <w:adjustRightInd w:val="0"/>
        <w:ind w:left="720" w:firstLine="720"/>
      </w:pPr>
    </w:p>
    <w:p w:rsidR="0061376C" w:rsidRDefault="0061376C" w:rsidP="007503C4">
      <w:pPr>
        <w:widowControl w:val="0"/>
        <w:autoSpaceDE w:val="0"/>
        <w:autoSpaceDN w:val="0"/>
        <w:adjustRightInd w:val="0"/>
        <w:ind w:left="720" w:firstLine="720"/>
      </w:pPr>
      <w:r>
        <w:t>5)</w:t>
      </w:r>
      <w:r>
        <w:tab/>
        <w:t>the claim form</w:t>
      </w:r>
      <w:r w:rsidR="00AE3F78">
        <w:t>:</w:t>
      </w:r>
    </w:p>
    <w:p w:rsidR="00B11CBE" w:rsidRDefault="00B11CBE" w:rsidP="007503C4">
      <w:pPr>
        <w:widowControl w:val="0"/>
        <w:autoSpaceDE w:val="0"/>
        <w:autoSpaceDN w:val="0"/>
        <w:adjustRightInd w:val="0"/>
        <w:ind w:left="2880" w:hanging="720"/>
      </w:pPr>
    </w:p>
    <w:p w:rsidR="0061376C" w:rsidRDefault="0061376C" w:rsidP="007503C4">
      <w:pPr>
        <w:widowControl w:val="0"/>
        <w:autoSpaceDE w:val="0"/>
        <w:autoSpaceDN w:val="0"/>
        <w:adjustRightInd w:val="0"/>
        <w:ind w:left="2880" w:hanging="720"/>
      </w:pPr>
      <w:r>
        <w:t>A)</w:t>
      </w:r>
      <w:r>
        <w:tab/>
        <w:t xml:space="preserve">does not specify the designated claiming price as printed in the program; </w:t>
      </w:r>
    </w:p>
    <w:p w:rsidR="00B11CBE" w:rsidRDefault="00B11CBE" w:rsidP="007503C4">
      <w:pPr>
        <w:widowControl w:val="0"/>
        <w:autoSpaceDE w:val="0"/>
        <w:autoSpaceDN w:val="0"/>
        <w:adjustRightInd w:val="0"/>
        <w:ind w:left="1440" w:firstLine="720"/>
      </w:pPr>
    </w:p>
    <w:p w:rsidR="0061376C" w:rsidRDefault="0061376C" w:rsidP="007503C4">
      <w:pPr>
        <w:widowControl w:val="0"/>
        <w:autoSpaceDE w:val="0"/>
        <w:autoSpaceDN w:val="0"/>
        <w:adjustRightInd w:val="0"/>
        <w:ind w:left="1440" w:firstLine="720"/>
      </w:pPr>
      <w:r>
        <w:t>B)</w:t>
      </w:r>
      <w:r>
        <w:tab/>
        <w:t xml:space="preserve">is not signed; </w:t>
      </w:r>
    </w:p>
    <w:p w:rsidR="00B11CBE" w:rsidRDefault="00B11CBE" w:rsidP="007503C4">
      <w:pPr>
        <w:widowControl w:val="0"/>
        <w:autoSpaceDE w:val="0"/>
        <w:autoSpaceDN w:val="0"/>
        <w:adjustRightInd w:val="0"/>
        <w:ind w:left="1440" w:firstLine="720"/>
      </w:pPr>
    </w:p>
    <w:p w:rsidR="0061376C" w:rsidRDefault="0061376C" w:rsidP="007503C4">
      <w:pPr>
        <w:widowControl w:val="0"/>
        <w:autoSpaceDE w:val="0"/>
        <w:autoSpaceDN w:val="0"/>
        <w:adjustRightInd w:val="0"/>
        <w:ind w:left="1440" w:firstLine="720"/>
      </w:pPr>
      <w:r>
        <w:t>C)</w:t>
      </w:r>
      <w:r>
        <w:tab/>
        <w:t xml:space="preserve">does not fully indicate the name of the party making the claim; or </w:t>
      </w:r>
    </w:p>
    <w:p w:rsidR="00B11CBE" w:rsidRDefault="00B11CBE" w:rsidP="007503C4">
      <w:pPr>
        <w:widowControl w:val="0"/>
        <w:autoSpaceDE w:val="0"/>
        <w:autoSpaceDN w:val="0"/>
        <w:adjustRightInd w:val="0"/>
        <w:ind w:left="1440" w:firstLine="720"/>
      </w:pPr>
    </w:p>
    <w:p w:rsidR="0061376C" w:rsidRDefault="0061376C" w:rsidP="007503C4">
      <w:pPr>
        <w:widowControl w:val="0"/>
        <w:autoSpaceDE w:val="0"/>
        <w:autoSpaceDN w:val="0"/>
        <w:adjustRightInd w:val="0"/>
        <w:ind w:left="1440" w:firstLine="720"/>
      </w:pPr>
      <w:r>
        <w:t>D)</w:t>
      </w:r>
      <w:r>
        <w:tab/>
        <w:t xml:space="preserve">is otherwise incorrectly completed; or </w:t>
      </w:r>
    </w:p>
    <w:p w:rsidR="00B11CBE" w:rsidRDefault="00B11CBE" w:rsidP="007503C4">
      <w:pPr>
        <w:widowControl w:val="0"/>
        <w:autoSpaceDE w:val="0"/>
        <w:autoSpaceDN w:val="0"/>
        <w:adjustRightInd w:val="0"/>
        <w:ind w:left="720" w:firstLine="720"/>
      </w:pPr>
    </w:p>
    <w:p w:rsidR="0061376C" w:rsidRDefault="0061376C" w:rsidP="006B6338">
      <w:pPr>
        <w:widowControl w:val="0"/>
        <w:autoSpaceDE w:val="0"/>
        <w:autoSpaceDN w:val="0"/>
        <w:adjustRightInd w:val="0"/>
        <w:ind w:left="2166" w:hanging="726"/>
      </w:pPr>
      <w:r>
        <w:t>6)</w:t>
      </w:r>
      <w:r>
        <w:tab/>
        <w:t xml:space="preserve">the claim envelope does not meet the specifications of Section 510.30(a). </w:t>
      </w:r>
    </w:p>
    <w:p w:rsidR="00B11CBE" w:rsidRDefault="00B11CBE" w:rsidP="007503C4">
      <w:pPr>
        <w:widowControl w:val="0"/>
        <w:autoSpaceDE w:val="0"/>
        <w:autoSpaceDN w:val="0"/>
        <w:adjustRightInd w:val="0"/>
        <w:ind w:left="1440" w:hanging="720"/>
      </w:pPr>
    </w:p>
    <w:p w:rsidR="0061376C" w:rsidRDefault="0061376C" w:rsidP="007503C4">
      <w:pPr>
        <w:widowControl w:val="0"/>
        <w:autoSpaceDE w:val="0"/>
        <w:autoSpaceDN w:val="0"/>
        <w:adjustRightInd w:val="0"/>
        <w:ind w:left="1440" w:hanging="720"/>
      </w:pPr>
      <w:r>
        <w:t>b)</w:t>
      </w:r>
      <w:r>
        <w:tab/>
        <w:t xml:space="preserve">In determining amounts on deposit, </w:t>
      </w:r>
      <w:r w:rsidR="00AE3F78">
        <w:t xml:space="preserve">consideration </w:t>
      </w:r>
      <w:r>
        <w:t xml:space="preserve">shall be given only to amounts on deposit in the sole name of the claimant.  Amounts on deposit in accounts owned jointly or in the names of others shall not be considered in determining the adequacy of the claimant's deposit. </w:t>
      </w:r>
    </w:p>
    <w:p w:rsidR="0061376C" w:rsidRDefault="0061376C" w:rsidP="007503C4">
      <w:pPr>
        <w:widowControl w:val="0"/>
        <w:autoSpaceDE w:val="0"/>
        <w:autoSpaceDN w:val="0"/>
        <w:adjustRightInd w:val="0"/>
      </w:pPr>
    </w:p>
    <w:p w:rsidR="00020EA4" w:rsidRPr="00D55B37" w:rsidRDefault="00020EA4" w:rsidP="007503C4">
      <w:pPr>
        <w:pStyle w:val="JCARSourceNote"/>
        <w:ind w:firstLine="720"/>
      </w:pPr>
      <w:r w:rsidRPr="00D55B37">
        <w:t xml:space="preserve">(Source:  </w:t>
      </w:r>
      <w:r>
        <w:t>Amended</w:t>
      </w:r>
      <w:r w:rsidRPr="00D55B37">
        <w:t xml:space="preserve"> at 2</w:t>
      </w:r>
      <w:r w:rsidR="00E375D0">
        <w:t>7</w:t>
      </w:r>
      <w:r w:rsidRPr="00D55B37">
        <w:t xml:space="preserve"> Ill. Reg. </w:t>
      </w:r>
      <w:r w:rsidR="00B84C73">
        <w:t>533</w:t>
      </w:r>
      <w:r w:rsidRPr="00D55B37">
        <w:t xml:space="preserve">, effective </w:t>
      </w:r>
      <w:r w:rsidR="00C5573E">
        <w:t xml:space="preserve">January </w:t>
      </w:r>
      <w:r w:rsidR="00B84C73">
        <w:t>1, 2003</w:t>
      </w:r>
      <w:r w:rsidRPr="00D55B37">
        <w:t>)</w:t>
      </w:r>
    </w:p>
    <w:sectPr w:rsidR="00020EA4" w:rsidRPr="00D55B37" w:rsidSect="007503C4">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B3E" w:rsidRDefault="008E0B3E">
      <w:r>
        <w:separator/>
      </w:r>
    </w:p>
  </w:endnote>
  <w:endnote w:type="continuationSeparator" w:id="0">
    <w:p w:rsidR="008E0B3E" w:rsidRDefault="008E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B3E" w:rsidRDefault="008E0B3E">
      <w:r>
        <w:separator/>
      </w:r>
    </w:p>
  </w:footnote>
  <w:footnote w:type="continuationSeparator" w:id="0">
    <w:p w:rsidR="008E0B3E" w:rsidRDefault="008E0B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376C"/>
    <w:rsid w:val="00020EA4"/>
    <w:rsid w:val="001A26D1"/>
    <w:rsid w:val="001F19D8"/>
    <w:rsid w:val="003D67B3"/>
    <w:rsid w:val="00455DA1"/>
    <w:rsid w:val="0061376C"/>
    <w:rsid w:val="006B6338"/>
    <w:rsid w:val="007503C4"/>
    <w:rsid w:val="008D077E"/>
    <w:rsid w:val="008E0B3E"/>
    <w:rsid w:val="00AE3F78"/>
    <w:rsid w:val="00B11CBE"/>
    <w:rsid w:val="00B84C73"/>
    <w:rsid w:val="00C5573E"/>
    <w:rsid w:val="00CE3AD1"/>
    <w:rsid w:val="00E375D0"/>
    <w:rsid w:val="00EA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20EA4"/>
    <w:pPr>
      <w:tabs>
        <w:tab w:val="center" w:pos="4320"/>
        <w:tab w:val="right" w:pos="8640"/>
      </w:tabs>
    </w:pPr>
  </w:style>
  <w:style w:type="paragraph" w:styleId="Footer">
    <w:name w:val="footer"/>
    <w:basedOn w:val="Normal"/>
    <w:rsid w:val="00020EA4"/>
    <w:pPr>
      <w:tabs>
        <w:tab w:val="center" w:pos="4320"/>
        <w:tab w:val="right" w:pos="8640"/>
      </w:tabs>
    </w:pPr>
  </w:style>
  <w:style w:type="paragraph" w:customStyle="1" w:styleId="JCARSourceNote">
    <w:name w:val="JCAR Source Note"/>
    <w:basedOn w:val="Normal"/>
    <w:rsid w:val="00020E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020EA4"/>
    <w:pPr>
      <w:tabs>
        <w:tab w:val="center" w:pos="4320"/>
        <w:tab w:val="right" w:pos="8640"/>
      </w:tabs>
    </w:pPr>
  </w:style>
  <w:style w:type="paragraph" w:styleId="Footer">
    <w:name w:val="footer"/>
    <w:basedOn w:val="Normal"/>
    <w:rsid w:val="00020EA4"/>
    <w:pPr>
      <w:tabs>
        <w:tab w:val="center" w:pos="4320"/>
        <w:tab w:val="right" w:pos="8640"/>
      </w:tabs>
    </w:pPr>
  </w:style>
  <w:style w:type="paragraph" w:customStyle="1" w:styleId="JCARSourceNote">
    <w:name w:val="JCAR Source Note"/>
    <w:basedOn w:val="Normal"/>
    <w:rsid w:val="00020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510</vt:lpstr>
    </vt:vector>
  </TitlesOfParts>
  <Company>General Assembly</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SchnappMA</dc:creator>
  <cp:keywords/>
  <dc:description/>
  <cp:lastModifiedBy>Roberts, John</cp:lastModifiedBy>
  <cp:revision>3</cp:revision>
  <dcterms:created xsi:type="dcterms:W3CDTF">2012-06-21T21:12:00Z</dcterms:created>
  <dcterms:modified xsi:type="dcterms:W3CDTF">2012-06-21T21:12:00Z</dcterms:modified>
</cp:coreProperties>
</file>