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DD1A0" w14:textId="77777777" w:rsidR="00D67609" w:rsidRDefault="00D67609" w:rsidP="00D67609">
      <w:pPr>
        <w:widowControl w:val="0"/>
        <w:autoSpaceDE w:val="0"/>
        <w:autoSpaceDN w:val="0"/>
        <w:adjustRightInd w:val="0"/>
      </w:pPr>
    </w:p>
    <w:p w14:paraId="7D8FD32B" w14:textId="77777777" w:rsidR="00D67609" w:rsidRDefault="00D67609" w:rsidP="00D67609">
      <w:pPr>
        <w:widowControl w:val="0"/>
        <w:autoSpaceDE w:val="0"/>
        <w:autoSpaceDN w:val="0"/>
        <w:adjustRightInd w:val="0"/>
      </w:pPr>
      <w:r>
        <w:rPr>
          <w:b/>
          <w:bCs/>
        </w:rPr>
        <w:t>Section 502.840  Husbands and Wives</w:t>
      </w:r>
      <w:r>
        <w:t xml:space="preserve"> </w:t>
      </w:r>
    </w:p>
    <w:p w14:paraId="11A515FB" w14:textId="77777777" w:rsidR="00D67609" w:rsidRDefault="00D67609" w:rsidP="00D67609">
      <w:pPr>
        <w:widowControl w:val="0"/>
        <w:autoSpaceDE w:val="0"/>
        <w:autoSpaceDN w:val="0"/>
        <w:adjustRightInd w:val="0"/>
      </w:pPr>
    </w:p>
    <w:p w14:paraId="0548ED51" w14:textId="22C40648" w:rsidR="00D67609" w:rsidRDefault="00D67609" w:rsidP="00D67609">
      <w:pPr>
        <w:widowControl w:val="0"/>
        <w:autoSpaceDE w:val="0"/>
        <w:autoSpaceDN w:val="0"/>
        <w:adjustRightInd w:val="0"/>
      </w:pPr>
      <w:r>
        <w:t xml:space="preserve">Rules pertaining to licensees, and rulings against either a husband or a wife, shall apply equally to the licensee's spouse, unless the Board finds that the continued participation in racing by the affected spouse will not circumvent the intent of the rule or ruling by permitting one spouse to serve in essence as a substitute for a person ineligible to participate in a particular activity.  In making such a decision, the stewards and the Board shall consider, but not be limited to, the following:  the length of involvement in racing of the affected parties,  the economic interdependence of the parties and the nature of the licenses. </w:t>
      </w:r>
    </w:p>
    <w:p w14:paraId="59C4F991" w14:textId="77777777" w:rsidR="00D67609" w:rsidRDefault="00D67609" w:rsidP="00D67609">
      <w:pPr>
        <w:widowControl w:val="0"/>
        <w:autoSpaceDE w:val="0"/>
        <w:autoSpaceDN w:val="0"/>
        <w:adjustRightInd w:val="0"/>
      </w:pPr>
    </w:p>
    <w:p w14:paraId="74A711E7" w14:textId="2345E962" w:rsidR="00D67609" w:rsidRDefault="00897955" w:rsidP="00D67609">
      <w:pPr>
        <w:widowControl w:val="0"/>
        <w:autoSpaceDE w:val="0"/>
        <w:autoSpaceDN w:val="0"/>
        <w:adjustRightInd w:val="0"/>
        <w:ind w:left="1440" w:hanging="720"/>
      </w:pPr>
      <w:r w:rsidRPr="00524821">
        <w:t>(Source:  Amended at 4</w:t>
      </w:r>
      <w:r>
        <w:t>8</w:t>
      </w:r>
      <w:r w:rsidRPr="00524821">
        <w:t xml:space="preserve"> Ill. Reg. </w:t>
      </w:r>
      <w:r w:rsidR="00081840">
        <w:t>18265</w:t>
      </w:r>
      <w:r w:rsidRPr="00524821">
        <w:t xml:space="preserve">, effective </w:t>
      </w:r>
      <w:r w:rsidR="00081840">
        <w:t>December 12, 2024</w:t>
      </w:r>
      <w:r w:rsidRPr="00524821">
        <w:t>)</w:t>
      </w:r>
    </w:p>
    <w:sectPr w:rsidR="00D67609" w:rsidSect="00D676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67609"/>
    <w:rsid w:val="00081840"/>
    <w:rsid w:val="001678D1"/>
    <w:rsid w:val="003D7E6A"/>
    <w:rsid w:val="004A4DFC"/>
    <w:rsid w:val="00897955"/>
    <w:rsid w:val="00C43FC9"/>
    <w:rsid w:val="00D220C3"/>
    <w:rsid w:val="00D67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4BCD6C"/>
  <w15:docId w15:val="{7ECD0B5A-1E39-474A-8253-4EC58C6B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502</vt:lpstr>
    </vt:vector>
  </TitlesOfParts>
  <Company>State of Illinois</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dc:title>
  <dc:subject/>
  <dc:creator>Illinois General Assembly</dc:creator>
  <cp:keywords/>
  <dc:description/>
  <cp:lastModifiedBy>Shipley, Melissa A.</cp:lastModifiedBy>
  <cp:revision>3</cp:revision>
  <dcterms:created xsi:type="dcterms:W3CDTF">2024-10-08T20:28:00Z</dcterms:created>
  <dcterms:modified xsi:type="dcterms:W3CDTF">2024-12-26T21:54:00Z</dcterms:modified>
</cp:coreProperties>
</file>