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80" w:rsidRDefault="00793C80" w:rsidP="00793C80">
      <w:pPr>
        <w:widowControl w:val="0"/>
        <w:autoSpaceDE w:val="0"/>
        <w:autoSpaceDN w:val="0"/>
        <w:adjustRightInd w:val="0"/>
      </w:pPr>
      <w:bookmarkStart w:id="0" w:name="_GoBack"/>
      <w:bookmarkEnd w:id="0"/>
    </w:p>
    <w:p w:rsidR="00793C80" w:rsidRDefault="00793C80" w:rsidP="00793C80">
      <w:pPr>
        <w:widowControl w:val="0"/>
        <w:autoSpaceDE w:val="0"/>
        <w:autoSpaceDN w:val="0"/>
        <w:adjustRightInd w:val="0"/>
      </w:pPr>
      <w:r>
        <w:rPr>
          <w:b/>
          <w:bCs/>
        </w:rPr>
        <w:t>Section 502.102  Burden of Going Forward</w:t>
      </w:r>
      <w:r>
        <w:t xml:space="preserve"> </w:t>
      </w:r>
    </w:p>
    <w:p w:rsidR="00793C80" w:rsidRDefault="00793C80" w:rsidP="00793C80">
      <w:pPr>
        <w:widowControl w:val="0"/>
        <w:autoSpaceDE w:val="0"/>
        <w:autoSpaceDN w:val="0"/>
        <w:adjustRightInd w:val="0"/>
      </w:pPr>
    </w:p>
    <w:p w:rsidR="00793C80" w:rsidRDefault="00793C80" w:rsidP="00793C80">
      <w:pPr>
        <w:widowControl w:val="0"/>
        <w:autoSpaceDE w:val="0"/>
        <w:autoSpaceDN w:val="0"/>
        <w:adjustRightInd w:val="0"/>
      </w:pPr>
      <w:r>
        <w:t xml:space="preserve">Any applicant previously licensed by any other racing jurisdiction whose license has been suspended or revoked, or who has been excluded by another racing jurisdiction, shall have the burden of going forward with the following:   </w:t>
      </w:r>
    </w:p>
    <w:p w:rsidR="00A75BA2" w:rsidRDefault="00A75BA2" w:rsidP="00793C80">
      <w:pPr>
        <w:widowControl w:val="0"/>
        <w:autoSpaceDE w:val="0"/>
        <w:autoSpaceDN w:val="0"/>
        <w:adjustRightInd w:val="0"/>
      </w:pPr>
    </w:p>
    <w:p w:rsidR="00793C80" w:rsidRDefault="00793C80" w:rsidP="00793C80">
      <w:pPr>
        <w:widowControl w:val="0"/>
        <w:autoSpaceDE w:val="0"/>
        <w:autoSpaceDN w:val="0"/>
        <w:adjustRightInd w:val="0"/>
        <w:ind w:left="1440" w:hanging="720"/>
      </w:pPr>
      <w:r>
        <w:t>a)</w:t>
      </w:r>
      <w:r>
        <w:tab/>
        <w:t xml:space="preserve">Evidence that the applicant's license has been restored; and </w:t>
      </w:r>
    </w:p>
    <w:p w:rsidR="00A75BA2" w:rsidRDefault="00A75BA2" w:rsidP="00793C80">
      <w:pPr>
        <w:widowControl w:val="0"/>
        <w:autoSpaceDE w:val="0"/>
        <w:autoSpaceDN w:val="0"/>
        <w:adjustRightInd w:val="0"/>
        <w:ind w:left="1440" w:hanging="720"/>
      </w:pPr>
    </w:p>
    <w:p w:rsidR="00793C80" w:rsidRDefault="00793C80" w:rsidP="00793C80">
      <w:pPr>
        <w:widowControl w:val="0"/>
        <w:autoSpaceDE w:val="0"/>
        <w:autoSpaceDN w:val="0"/>
        <w:adjustRightInd w:val="0"/>
        <w:ind w:left="1440" w:hanging="720"/>
      </w:pPr>
      <w:r>
        <w:t>b)</w:t>
      </w:r>
      <w:r>
        <w:tab/>
        <w:t xml:space="preserve">Evidence that establishes that the applicant has the experience and general fitness for licensure in Illinois. </w:t>
      </w:r>
    </w:p>
    <w:p w:rsidR="00793C80" w:rsidRDefault="00793C80" w:rsidP="00793C80">
      <w:pPr>
        <w:widowControl w:val="0"/>
        <w:autoSpaceDE w:val="0"/>
        <w:autoSpaceDN w:val="0"/>
        <w:adjustRightInd w:val="0"/>
        <w:ind w:left="1440" w:hanging="720"/>
      </w:pPr>
    </w:p>
    <w:p w:rsidR="00793C80" w:rsidRDefault="00793C80" w:rsidP="00793C80">
      <w:pPr>
        <w:widowControl w:val="0"/>
        <w:autoSpaceDE w:val="0"/>
        <w:autoSpaceDN w:val="0"/>
        <w:adjustRightInd w:val="0"/>
        <w:ind w:left="1440" w:hanging="720"/>
      </w:pPr>
      <w:r>
        <w:t xml:space="preserve">(Source:  Added at 11 Ill. Reg. 20611, effective January 1, 1988) </w:t>
      </w:r>
    </w:p>
    <w:sectPr w:rsidR="00793C80" w:rsidSect="00793C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3C80"/>
    <w:rsid w:val="001678D1"/>
    <w:rsid w:val="00793C80"/>
    <w:rsid w:val="00A75BA2"/>
    <w:rsid w:val="00AB4B0B"/>
    <w:rsid w:val="00D030CA"/>
    <w:rsid w:val="00D9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State of Illinois</Company>
  <LinksUpToDate>false</LinksUpToDate>
  <CharactersWithSpaces>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2012-06-21T21:10:00Z</dcterms:created>
  <dcterms:modified xsi:type="dcterms:W3CDTF">2012-06-21T21:10:00Z</dcterms:modified>
</cp:coreProperties>
</file>