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7270" w:rsidRDefault="00457270" w:rsidP="00457270">
      <w:pPr>
        <w:widowControl w:val="0"/>
        <w:autoSpaceDE w:val="0"/>
        <w:autoSpaceDN w:val="0"/>
        <w:adjustRightInd w:val="0"/>
      </w:pPr>
      <w:bookmarkStart w:id="0" w:name="_GoBack"/>
      <w:bookmarkEnd w:id="0"/>
    </w:p>
    <w:p w:rsidR="00457270" w:rsidRDefault="00457270" w:rsidP="00457270">
      <w:pPr>
        <w:widowControl w:val="0"/>
        <w:autoSpaceDE w:val="0"/>
        <w:autoSpaceDN w:val="0"/>
        <w:adjustRightInd w:val="0"/>
      </w:pPr>
      <w:r>
        <w:rPr>
          <w:b/>
          <w:bCs/>
        </w:rPr>
        <w:t>Section 433.120  Cancellation of Tickets</w:t>
      </w:r>
      <w:r>
        <w:t xml:space="preserve"> </w:t>
      </w:r>
    </w:p>
    <w:p w:rsidR="00457270" w:rsidRDefault="00457270" w:rsidP="00457270">
      <w:pPr>
        <w:widowControl w:val="0"/>
        <w:autoSpaceDE w:val="0"/>
        <w:autoSpaceDN w:val="0"/>
        <w:adjustRightInd w:val="0"/>
      </w:pPr>
    </w:p>
    <w:p w:rsidR="0029354F" w:rsidRDefault="00457270" w:rsidP="00457270">
      <w:pPr>
        <w:widowControl w:val="0"/>
        <w:autoSpaceDE w:val="0"/>
        <w:autoSpaceDN w:val="0"/>
        <w:adjustRightInd w:val="0"/>
        <w:ind w:left="1440" w:hanging="720"/>
      </w:pPr>
      <w:r>
        <w:t>a)</w:t>
      </w:r>
      <w:r>
        <w:tab/>
      </w:r>
      <w:r w:rsidR="0029354F">
        <w:t>Cancellation at Terminals</w:t>
      </w:r>
    </w:p>
    <w:p w:rsidR="0029354F" w:rsidRDefault="0029354F" w:rsidP="00457270">
      <w:pPr>
        <w:widowControl w:val="0"/>
        <w:autoSpaceDE w:val="0"/>
        <w:autoSpaceDN w:val="0"/>
        <w:adjustRightInd w:val="0"/>
        <w:ind w:left="1440" w:hanging="720"/>
      </w:pPr>
    </w:p>
    <w:p w:rsidR="00EA49AF" w:rsidRDefault="0029354F" w:rsidP="0029354F">
      <w:pPr>
        <w:widowControl w:val="0"/>
        <w:autoSpaceDE w:val="0"/>
        <w:autoSpaceDN w:val="0"/>
        <w:adjustRightInd w:val="0"/>
        <w:ind w:left="2160" w:hanging="720"/>
      </w:pPr>
      <w:r>
        <w:t>1)</w:t>
      </w:r>
      <w:r>
        <w:tab/>
      </w:r>
      <w:r w:rsidR="00457270">
        <w:t xml:space="preserve">Any wager </w:t>
      </w:r>
      <w:r w:rsidR="00BF6375">
        <w:t xml:space="preserve">at a manned terminal </w:t>
      </w:r>
      <w:r w:rsidR="00457270">
        <w:t xml:space="preserve">with a price of $500 or less may be cancelled, at the option of the holder, without question. </w:t>
      </w:r>
      <w:r w:rsidR="00BF6375">
        <w:t xml:space="preserve"> </w:t>
      </w:r>
    </w:p>
    <w:p w:rsidR="008E75BC" w:rsidRDefault="008E75BC" w:rsidP="00EA49AF">
      <w:pPr>
        <w:widowControl w:val="0"/>
        <w:autoSpaceDE w:val="0"/>
        <w:autoSpaceDN w:val="0"/>
        <w:adjustRightInd w:val="0"/>
        <w:ind w:left="1440"/>
      </w:pPr>
    </w:p>
    <w:p w:rsidR="006B685C" w:rsidRPr="006B685C" w:rsidRDefault="006B685C" w:rsidP="00C35C33">
      <w:pPr>
        <w:widowControl w:val="0"/>
        <w:ind w:left="2160" w:hanging="720"/>
      </w:pPr>
      <w:r w:rsidRPr="006B685C">
        <w:t>2)</w:t>
      </w:r>
      <w:r>
        <w:tab/>
      </w:r>
      <w:r w:rsidRPr="006B685C">
        <w:t xml:space="preserve">Any wager at an unmanned terminal with a price of $250 or less may be cancelled during afternoon host hours, at the option of the holder, without question. </w:t>
      </w:r>
      <w:r w:rsidR="003B01FE">
        <w:t xml:space="preserve"> </w:t>
      </w:r>
      <w:r w:rsidRPr="006B685C">
        <w:t>Any wager at an unmanned terminal with a price of $50 or less may be cancelled during evening host hours, at the option of the holder, without question (other than at or within the two minute period before post time).</w:t>
      </w:r>
    </w:p>
    <w:p w:rsidR="00BA4D85" w:rsidRDefault="00BA4D85" w:rsidP="00457270">
      <w:pPr>
        <w:widowControl w:val="0"/>
        <w:autoSpaceDE w:val="0"/>
        <w:autoSpaceDN w:val="0"/>
        <w:adjustRightInd w:val="0"/>
        <w:ind w:left="1440" w:hanging="720"/>
      </w:pPr>
    </w:p>
    <w:p w:rsidR="00457270" w:rsidRDefault="00457270" w:rsidP="00457270">
      <w:pPr>
        <w:widowControl w:val="0"/>
        <w:autoSpaceDE w:val="0"/>
        <w:autoSpaceDN w:val="0"/>
        <w:adjustRightInd w:val="0"/>
        <w:ind w:left="1440" w:hanging="720"/>
      </w:pPr>
      <w:r>
        <w:t>b)</w:t>
      </w:r>
      <w:r>
        <w:tab/>
        <w:t xml:space="preserve">Wagers with a price exceeding $500 may only be cancelled with approval of the Mutuel Manager of the organization licensee (e.g., race moved from turf to dirt, late jockey/driver change, late scratch of </w:t>
      </w:r>
      <w:r w:rsidR="00D572F1">
        <w:t xml:space="preserve">a </w:t>
      </w:r>
      <w:r>
        <w:t xml:space="preserve">horse). </w:t>
      </w:r>
    </w:p>
    <w:p w:rsidR="006B685C" w:rsidRDefault="006B685C" w:rsidP="00457270">
      <w:pPr>
        <w:widowControl w:val="0"/>
        <w:autoSpaceDE w:val="0"/>
        <w:autoSpaceDN w:val="0"/>
        <w:adjustRightInd w:val="0"/>
        <w:ind w:left="1440" w:hanging="720"/>
      </w:pPr>
    </w:p>
    <w:p w:rsidR="00457270" w:rsidRPr="006B685C" w:rsidRDefault="006B685C" w:rsidP="00457270">
      <w:pPr>
        <w:widowControl w:val="0"/>
        <w:autoSpaceDE w:val="0"/>
        <w:autoSpaceDN w:val="0"/>
        <w:adjustRightInd w:val="0"/>
        <w:ind w:left="1440" w:hanging="720"/>
      </w:pPr>
      <w:r w:rsidRPr="006B685C">
        <w:t>c)</w:t>
      </w:r>
      <w:r>
        <w:tab/>
      </w:r>
      <w:r w:rsidRPr="006B685C">
        <w:t xml:space="preserve">In order to prevent practices detrimental to the public interest, the State Director of Mutuels may, at all terminals, increase or decrease the time period before post time within which wagers may not be cancelled and/or increase or decrease the price of wagers that may be cancelled. </w:t>
      </w:r>
      <w:r w:rsidR="003B01FE">
        <w:t xml:space="preserve"> </w:t>
      </w:r>
      <w:r w:rsidRPr="006B685C">
        <w:t>Any change in such time periods or wager prices shall be published in the program prior to the affected race.</w:t>
      </w:r>
    </w:p>
    <w:p w:rsidR="006B685C" w:rsidRDefault="006B685C">
      <w:pPr>
        <w:pStyle w:val="JCARSourceNote"/>
        <w:ind w:left="720"/>
      </w:pPr>
    </w:p>
    <w:p w:rsidR="00BF6375" w:rsidRPr="00D55B37" w:rsidRDefault="00BF6375">
      <w:pPr>
        <w:pStyle w:val="JCARSourceNote"/>
        <w:ind w:left="720"/>
      </w:pPr>
      <w:r w:rsidRPr="00D55B37">
        <w:t xml:space="preserve">(Source:  </w:t>
      </w:r>
      <w:r>
        <w:t>Amended</w:t>
      </w:r>
      <w:r w:rsidRPr="00D55B37">
        <w:t xml:space="preserve"> at </w:t>
      </w:r>
      <w:r w:rsidR="00FD4D9A">
        <w:t>30</w:t>
      </w:r>
      <w:r>
        <w:t xml:space="preserve"> I</w:t>
      </w:r>
      <w:r w:rsidRPr="00D55B37">
        <w:t xml:space="preserve">ll. Reg. </w:t>
      </w:r>
      <w:r w:rsidR="0092075C">
        <w:t>1372</w:t>
      </w:r>
      <w:r w:rsidRPr="00D55B37">
        <w:t xml:space="preserve">, effective </w:t>
      </w:r>
      <w:r w:rsidR="0092075C">
        <w:t>February 1, 2006</w:t>
      </w:r>
      <w:r w:rsidRPr="00D55B37">
        <w:t>)</w:t>
      </w:r>
    </w:p>
    <w:sectPr w:rsidR="00BF6375" w:rsidRPr="00D55B37" w:rsidSect="0045727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57270"/>
    <w:rsid w:val="001678D1"/>
    <w:rsid w:val="001C3EEE"/>
    <w:rsid w:val="0029354F"/>
    <w:rsid w:val="003B01FE"/>
    <w:rsid w:val="00457270"/>
    <w:rsid w:val="006B685C"/>
    <w:rsid w:val="0072708C"/>
    <w:rsid w:val="008E75BC"/>
    <w:rsid w:val="0092075C"/>
    <w:rsid w:val="00A8187E"/>
    <w:rsid w:val="00B611FA"/>
    <w:rsid w:val="00BA4D85"/>
    <w:rsid w:val="00BF6375"/>
    <w:rsid w:val="00C35C33"/>
    <w:rsid w:val="00D572F1"/>
    <w:rsid w:val="00DD5C67"/>
    <w:rsid w:val="00EA49AF"/>
    <w:rsid w:val="00FD4D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BF637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BF63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189</Words>
  <Characters>1080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433</vt:lpstr>
    </vt:vector>
  </TitlesOfParts>
  <Company>State of Illinois</Company>
  <LinksUpToDate>false</LinksUpToDate>
  <CharactersWithSpaces>1267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433</dc:title>
  <dc:subject/>
  <dc:creator>Illinois General Assembly</dc:creator>
  <cp:keywords/>
  <dc:description/>
  <cp:lastModifiedBy>Roberts, John</cp:lastModifiedBy>
  <cp:revision>3</cp:revision>
  <cp:lastPrinted>2005-11-14T15:17:00Z</cp:lastPrinted>
  <dcterms:created xsi:type="dcterms:W3CDTF">2012-06-21T21:04:00Z</dcterms:created>
  <dcterms:modified xsi:type="dcterms:W3CDTF">2012-06-21T21:05:00Z</dcterms:modified>
</cp:coreProperties>
</file>