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7B" w:rsidRDefault="00A2587B" w:rsidP="00A25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87B" w:rsidRDefault="00A2587B" w:rsidP="00A2587B">
      <w:pPr>
        <w:widowControl w:val="0"/>
        <w:autoSpaceDE w:val="0"/>
        <w:autoSpaceDN w:val="0"/>
        <w:adjustRightInd w:val="0"/>
        <w:jc w:val="center"/>
      </w:pPr>
      <w:r>
        <w:t>PART 402</w:t>
      </w:r>
    </w:p>
    <w:p w:rsidR="00A2587B" w:rsidRDefault="00A2587B" w:rsidP="00A2587B">
      <w:pPr>
        <w:widowControl w:val="0"/>
        <w:autoSpaceDE w:val="0"/>
        <w:autoSpaceDN w:val="0"/>
        <w:adjustRightInd w:val="0"/>
        <w:jc w:val="center"/>
      </w:pPr>
      <w:r>
        <w:t>CONCESSIONAIRE RULES</w:t>
      </w:r>
    </w:p>
    <w:p w:rsidR="00A2587B" w:rsidRDefault="00A2587B" w:rsidP="00A2587B">
      <w:pPr>
        <w:widowControl w:val="0"/>
        <w:autoSpaceDE w:val="0"/>
        <w:autoSpaceDN w:val="0"/>
        <w:adjustRightInd w:val="0"/>
      </w:pPr>
    </w:p>
    <w:sectPr w:rsidR="00A2587B" w:rsidSect="00A25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87B"/>
    <w:rsid w:val="001678D1"/>
    <w:rsid w:val="008029D5"/>
    <w:rsid w:val="0090380A"/>
    <w:rsid w:val="00A2587B"/>
    <w:rsid w:val="00D0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402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402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