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5D3" w:rsidRDefault="00D455D3" w:rsidP="00D455D3">
      <w:pPr>
        <w:rPr>
          <w:rFonts w:ascii="Times New Roman" w:hAnsi="Times New Roman"/>
          <w:sz w:val="24"/>
        </w:rPr>
      </w:pPr>
      <w:bookmarkStart w:id="0" w:name="_GoBack"/>
      <w:bookmarkEnd w:id="0"/>
    </w:p>
    <w:p w:rsidR="00D455D3" w:rsidRPr="00D455D3" w:rsidRDefault="00D455D3" w:rsidP="00D455D3">
      <w:pPr>
        <w:rPr>
          <w:rFonts w:ascii="Times New Roman" w:hAnsi="Times New Roman"/>
          <w:b/>
          <w:sz w:val="24"/>
        </w:rPr>
      </w:pPr>
      <w:r w:rsidRPr="00D455D3">
        <w:rPr>
          <w:rFonts w:ascii="Times New Roman" w:hAnsi="Times New Roman"/>
          <w:b/>
          <w:sz w:val="24"/>
        </w:rPr>
        <w:t>Section 320.40</w:t>
      </w:r>
      <w:r>
        <w:rPr>
          <w:rFonts w:ascii="Times New Roman" w:hAnsi="Times New Roman"/>
          <w:b/>
          <w:sz w:val="24"/>
        </w:rPr>
        <w:t xml:space="preserve">  </w:t>
      </w:r>
      <w:r w:rsidRPr="00D455D3">
        <w:rPr>
          <w:rFonts w:ascii="Times New Roman" w:hAnsi="Times New Roman"/>
          <w:b/>
          <w:sz w:val="24"/>
        </w:rPr>
        <w:t>Scratches</w:t>
      </w:r>
    </w:p>
    <w:p w:rsidR="00D455D3" w:rsidRPr="009B4801" w:rsidRDefault="00D455D3" w:rsidP="00D455D3">
      <w:pPr>
        <w:rPr>
          <w:rFonts w:ascii="Times New Roman" w:hAnsi="Times New Roman"/>
          <w:sz w:val="24"/>
        </w:rPr>
      </w:pPr>
    </w:p>
    <w:p w:rsidR="00D455D3" w:rsidRPr="009B4801" w:rsidRDefault="00D455D3" w:rsidP="00D455D3">
      <w:pPr>
        <w:pStyle w:val="BodyTextIndent"/>
        <w:numPr>
          <w:ilvl w:val="0"/>
          <w:numId w:val="1"/>
        </w:numPr>
        <w:ind w:hanging="756"/>
        <w:rPr>
          <w:rFonts w:ascii="Times New Roman" w:hAnsi="Times New Roman"/>
          <w:sz w:val="24"/>
        </w:rPr>
      </w:pPr>
      <w:r w:rsidRPr="009B4801">
        <w:rPr>
          <w:rFonts w:ascii="Times New Roman" w:hAnsi="Times New Roman"/>
          <w:sz w:val="24"/>
        </w:rPr>
        <w:t xml:space="preserve">Should a betting interest in the first half of the exacta double contest be scratched prior to the first exacta double contest being declared official, all money wagered on combinations including the scratched betting interest shall be deducted from the exacta double pool and refunded. </w:t>
      </w:r>
    </w:p>
    <w:p w:rsidR="00D455D3" w:rsidRPr="009B4801" w:rsidRDefault="00D455D3" w:rsidP="00D455D3">
      <w:pPr>
        <w:pStyle w:val="BodyTextIndent"/>
        <w:ind w:left="360"/>
        <w:rPr>
          <w:rFonts w:ascii="Times New Roman" w:hAnsi="Times New Roman"/>
          <w:sz w:val="24"/>
        </w:rPr>
      </w:pPr>
    </w:p>
    <w:p w:rsidR="00EB424E" w:rsidRDefault="00D455D3" w:rsidP="00D455D3">
      <w:pPr>
        <w:ind w:left="1404" w:hanging="720"/>
        <w:rPr>
          <w:rFonts w:ascii="Times New Roman" w:hAnsi="Times New Roman"/>
          <w:szCs w:val="22"/>
        </w:rPr>
      </w:pPr>
      <w:r>
        <w:rPr>
          <w:rFonts w:ascii="Times New Roman" w:hAnsi="Times New Roman"/>
          <w:sz w:val="24"/>
        </w:rPr>
        <w:t>b)</w:t>
      </w:r>
      <w:r>
        <w:rPr>
          <w:rFonts w:ascii="Times New Roman" w:hAnsi="Times New Roman"/>
          <w:sz w:val="24"/>
        </w:rPr>
        <w:tab/>
      </w:r>
      <w:r w:rsidRPr="009B4801">
        <w:rPr>
          <w:rFonts w:ascii="Times New Roman" w:hAnsi="Times New Roman"/>
          <w:sz w:val="24"/>
        </w:rPr>
        <w:t xml:space="preserve">Should a betting interest in the second half of the exacta double contest be scratched prior to the close of wagering on the first exacta double contest, all money wagered on combinations including the scratched betting interest </w:t>
      </w:r>
      <w:r w:rsidRPr="009B4801">
        <w:rPr>
          <w:rFonts w:ascii="Times New Roman" w:hAnsi="Times New Roman"/>
          <w:szCs w:val="22"/>
        </w:rPr>
        <w:t>shall be deducted from the exacta double pool and refunded.</w:t>
      </w:r>
    </w:p>
    <w:p w:rsidR="00D455D3" w:rsidRDefault="00D455D3" w:rsidP="00D455D3">
      <w:pPr>
        <w:ind w:left="1404" w:hanging="720"/>
        <w:rPr>
          <w:rFonts w:ascii="Times New Roman" w:hAnsi="Times New Roman"/>
          <w:szCs w:val="22"/>
        </w:rPr>
      </w:pPr>
    </w:p>
    <w:p w:rsidR="00D455D3" w:rsidRPr="009B4801" w:rsidRDefault="00D455D3" w:rsidP="00D455D3">
      <w:pPr>
        <w:ind w:left="1404" w:hanging="663"/>
        <w:rPr>
          <w:rFonts w:ascii="Times New Roman" w:hAnsi="Times New Roman"/>
          <w:b/>
          <w:bCs/>
          <w:sz w:val="24"/>
        </w:rPr>
      </w:pPr>
      <w:r>
        <w:rPr>
          <w:rFonts w:ascii="Times New Roman" w:hAnsi="Times New Roman"/>
          <w:sz w:val="24"/>
        </w:rPr>
        <w:t>c)</w:t>
      </w:r>
      <w:r>
        <w:rPr>
          <w:rFonts w:ascii="Times New Roman" w:hAnsi="Times New Roman"/>
          <w:sz w:val="24"/>
        </w:rPr>
        <w:tab/>
      </w:r>
      <w:r w:rsidRPr="009B4801">
        <w:rPr>
          <w:rFonts w:ascii="Times New Roman" w:hAnsi="Times New Roman"/>
          <w:sz w:val="24"/>
        </w:rPr>
        <w:t>Should a betting interest in the second exacta double contest be scratched after the close of wagering on the first exacta double contest, all wagers combining the winning combination in the first exacta double contest with a combination including the scratched betting interest in the second exacta double contest shall be allocated a consolation payoff. In calculating the consolation payoff, the net exacta double pool shall be divided by the total amount wagered on the winning combination in the first exacta double contest and an unbroken consolation price obtained. The unbroken consolation price is multiplied by the dollar value of wagers on the winning combination in the first exacta double contest combined with a combination including then scratched betting interest in the second exacta double contest to obtain the consolation payout. Breakage is not declared in this calculation. The consolation payout is deducted from the net exacta double pool before calculation and distribution of the winning exacta double payout. In the event of a dead heat</w:t>
      </w:r>
      <w:r w:rsidR="00C65374">
        <w:rPr>
          <w:rFonts w:ascii="Times New Roman" w:hAnsi="Times New Roman"/>
          <w:sz w:val="24"/>
        </w:rPr>
        <w:t>,</w:t>
      </w:r>
      <w:r w:rsidRPr="009B4801">
        <w:rPr>
          <w:rFonts w:ascii="Times New Roman" w:hAnsi="Times New Roman"/>
          <w:sz w:val="24"/>
        </w:rPr>
        <w:t xml:space="preserve"> the net exacta double pool shall be distributed as a profit.</w:t>
      </w:r>
    </w:p>
    <w:sectPr w:rsidR="00D455D3" w:rsidRPr="009B4801"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F3F75">
      <w:r>
        <w:separator/>
      </w:r>
    </w:p>
  </w:endnote>
  <w:endnote w:type="continuationSeparator" w:id="0">
    <w:p w:rsidR="00000000" w:rsidRDefault="008F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F3F75">
      <w:r>
        <w:separator/>
      </w:r>
    </w:p>
  </w:footnote>
  <w:footnote w:type="continuationSeparator" w:id="0">
    <w:p w:rsidR="00000000" w:rsidRDefault="008F3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437A5"/>
    <w:multiLevelType w:val="hybridMultilevel"/>
    <w:tmpl w:val="086EB486"/>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579F0"/>
    <w:rsid w:val="006A2114"/>
    <w:rsid w:val="006E0D09"/>
    <w:rsid w:val="006E0D4F"/>
    <w:rsid w:val="006F7D24"/>
    <w:rsid w:val="0074655F"/>
    <w:rsid w:val="00761F01"/>
    <w:rsid w:val="0077631E"/>
    <w:rsid w:val="00780733"/>
    <w:rsid w:val="007958FC"/>
    <w:rsid w:val="007A2D58"/>
    <w:rsid w:val="007A559E"/>
    <w:rsid w:val="008271B1"/>
    <w:rsid w:val="00837F88"/>
    <w:rsid w:val="0084781C"/>
    <w:rsid w:val="008F3F75"/>
    <w:rsid w:val="00917024"/>
    <w:rsid w:val="00935A8C"/>
    <w:rsid w:val="00973973"/>
    <w:rsid w:val="009820CB"/>
    <w:rsid w:val="0098276C"/>
    <w:rsid w:val="009A1449"/>
    <w:rsid w:val="00A2265D"/>
    <w:rsid w:val="00A600AA"/>
    <w:rsid w:val="00AE5547"/>
    <w:rsid w:val="00B35D67"/>
    <w:rsid w:val="00B516F7"/>
    <w:rsid w:val="00B71177"/>
    <w:rsid w:val="00C4537A"/>
    <w:rsid w:val="00C65374"/>
    <w:rsid w:val="00CC13F9"/>
    <w:rsid w:val="00CD3723"/>
    <w:rsid w:val="00CF521B"/>
    <w:rsid w:val="00D35F4F"/>
    <w:rsid w:val="00D455D3"/>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5D3"/>
    <w:rPr>
      <w:rFonts w:ascii="Century Schoolbook" w:hAnsi="Century Schoolbook"/>
      <w:sz w:val="22"/>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D455D3"/>
    <w:pPr>
      <w:widowControl w:val="0"/>
      <w:tabs>
        <w:tab w:val="left" w:pos="720"/>
        <w:tab w:val="left" w:pos="1440"/>
      </w:tabs>
      <w:autoSpaceDE w:val="0"/>
      <w:autoSpaceDN w:val="0"/>
      <w:adjustRightInd w:val="0"/>
      <w:ind w:left="2160" w:hanging="1756"/>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5D3"/>
    <w:rPr>
      <w:rFonts w:ascii="Century Schoolbook" w:hAnsi="Century Schoolbook"/>
      <w:sz w:val="22"/>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D455D3"/>
    <w:pPr>
      <w:widowControl w:val="0"/>
      <w:tabs>
        <w:tab w:val="left" w:pos="720"/>
        <w:tab w:val="left" w:pos="1440"/>
      </w:tabs>
      <w:autoSpaceDE w:val="0"/>
      <w:autoSpaceDN w:val="0"/>
      <w:adjustRightInd w:val="0"/>
      <w:ind w:left="2160" w:hanging="175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2012-06-21T20:56:00Z</dcterms:created>
  <dcterms:modified xsi:type="dcterms:W3CDTF">2012-06-21T20:56:00Z</dcterms:modified>
</cp:coreProperties>
</file>