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16" w:rsidRDefault="00AB3C16" w:rsidP="00AB3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C16" w:rsidRDefault="00AB3C16" w:rsidP="00AB3C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  General Provisions</w:t>
      </w:r>
      <w:r>
        <w:t xml:space="preserve"> </w:t>
      </w:r>
    </w:p>
    <w:p w:rsidR="00AB3C16" w:rsidRDefault="00AB3C16" w:rsidP="00AB3C16">
      <w:pPr>
        <w:widowControl w:val="0"/>
        <w:autoSpaceDE w:val="0"/>
        <w:autoSpaceDN w:val="0"/>
        <w:adjustRightInd w:val="0"/>
      </w:pPr>
    </w:p>
    <w:p w:rsidR="00AB3C16" w:rsidRDefault="00AB3C16" w:rsidP="00AB3C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expressly noted in this Part, all </w:t>
      </w:r>
      <w:proofErr w:type="spellStart"/>
      <w:r>
        <w:t>trifecta</w:t>
      </w:r>
      <w:proofErr w:type="spellEnd"/>
      <w:r>
        <w:t xml:space="preserve"> rules shall apply. </w:t>
      </w:r>
    </w:p>
    <w:p w:rsidR="00D430AF" w:rsidRDefault="00D430AF" w:rsidP="00AB3C16">
      <w:pPr>
        <w:widowControl w:val="0"/>
        <w:autoSpaceDE w:val="0"/>
        <w:autoSpaceDN w:val="0"/>
        <w:adjustRightInd w:val="0"/>
        <w:ind w:left="1440" w:hanging="720"/>
      </w:pPr>
    </w:p>
    <w:p w:rsidR="00AB3C16" w:rsidRDefault="00AB3C16" w:rsidP="00AB3C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Supertrifecta</w:t>
      </w:r>
      <w:proofErr w:type="spellEnd"/>
      <w:r>
        <w:t xml:space="preserve"> exchange tickets shall be sold and exchanged by licensed facilities and at attended ticket-issuing machines.  The sale, exchange or transfer of </w:t>
      </w:r>
      <w:proofErr w:type="spellStart"/>
      <w:r>
        <w:t>supertrifecta</w:t>
      </w:r>
      <w:proofErr w:type="spellEnd"/>
      <w:r>
        <w:t xml:space="preserve"> exchange tickets by any other facility or person is prohibited. </w:t>
      </w:r>
    </w:p>
    <w:p w:rsidR="00D430AF" w:rsidRDefault="00D430AF" w:rsidP="00AB3C16">
      <w:pPr>
        <w:widowControl w:val="0"/>
        <w:autoSpaceDE w:val="0"/>
        <w:autoSpaceDN w:val="0"/>
        <w:adjustRightInd w:val="0"/>
        <w:ind w:left="1440" w:hanging="720"/>
      </w:pPr>
    </w:p>
    <w:p w:rsidR="00AB3C16" w:rsidRDefault="00AB3C16" w:rsidP="00AB3C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Supertrifecta</w:t>
      </w:r>
      <w:proofErr w:type="spellEnd"/>
      <w:r>
        <w:t xml:space="preserve"> exchange wagers shall not be sold in denominations of less than $1. </w:t>
      </w:r>
    </w:p>
    <w:p w:rsidR="00D430AF" w:rsidRDefault="00D430AF" w:rsidP="00AB3C16">
      <w:pPr>
        <w:widowControl w:val="0"/>
        <w:autoSpaceDE w:val="0"/>
        <w:autoSpaceDN w:val="0"/>
        <w:adjustRightInd w:val="0"/>
        <w:ind w:left="1440" w:hanging="720"/>
      </w:pPr>
    </w:p>
    <w:p w:rsidR="00AB3C16" w:rsidRDefault="00AB3C16" w:rsidP="00AB3C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proofErr w:type="spellStart"/>
      <w:r>
        <w:t>supertrifecta</w:t>
      </w:r>
      <w:proofErr w:type="spellEnd"/>
      <w:r>
        <w:t xml:space="preserve"> exchange rules shall be prominently displayed in the official program on each day the </w:t>
      </w:r>
      <w:proofErr w:type="spellStart"/>
      <w:r>
        <w:t>supertrifecta</w:t>
      </w:r>
      <w:proofErr w:type="spellEnd"/>
      <w:r>
        <w:t xml:space="preserve"> exchange wager is offered. </w:t>
      </w:r>
    </w:p>
    <w:p w:rsidR="00D430AF" w:rsidRDefault="00D430AF" w:rsidP="00AB3C16">
      <w:pPr>
        <w:widowControl w:val="0"/>
        <w:autoSpaceDE w:val="0"/>
        <w:autoSpaceDN w:val="0"/>
        <w:adjustRightInd w:val="0"/>
        <w:ind w:left="1440" w:hanging="720"/>
      </w:pPr>
    </w:p>
    <w:p w:rsidR="00AB3C16" w:rsidRDefault="00AB3C16" w:rsidP="00AB3C1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wagering facility is unable to process wagers on the second </w:t>
      </w:r>
      <w:proofErr w:type="spellStart"/>
      <w:r>
        <w:t>supertrifecta</w:t>
      </w:r>
      <w:proofErr w:type="spellEnd"/>
      <w:r>
        <w:t xml:space="preserve"> exchange contest, due to unforeseen problems, including but not limited to </w:t>
      </w:r>
      <w:proofErr w:type="spellStart"/>
      <w:r>
        <w:t>totalizator</w:t>
      </w:r>
      <w:proofErr w:type="spellEnd"/>
      <w:r>
        <w:t xml:space="preserve"> malfunction, natural disaster, electrical failure, holders of winning wagers on the first </w:t>
      </w:r>
      <w:proofErr w:type="spellStart"/>
      <w:r>
        <w:t>supertrifecta</w:t>
      </w:r>
      <w:proofErr w:type="spellEnd"/>
      <w:r>
        <w:t xml:space="preserve"> exchange contest shall be entitled to the monetary value of the winning wager but shall not be eligible for an exchange ticket on the second </w:t>
      </w:r>
      <w:proofErr w:type="spellStart"/>
      <w:r>
        <w:t>supertrifecta</w:t>
      </w:r>
      <w:proofErr w:type="spellEnd"/>
      <w:r>
        <w:t xml:space="preserve"> exchange contest. </w:t>
      </w:r>
    </w:p>
    <w:p w:rsidR="00D430AF" w:rsidRDefault="00D430AF" w:rsidP="00AB3C16">
      <w:pPr>
        <w:widowControl w:val="0"/>
        <w:autoSpaceDE w:val="0"/>
        <w:autoSpaceDN w:val="0"/>
        <w:adjustRightInd w:val="0"/>
        <w:ind w:left="1440" w:hanging="720"/>
      </w:pPr>
    </w:p>
    <w:p w:rsidR="00AB3C16" w:rsidRDefault="00AB3C16" w:rsidP="00AB3C1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organization licensee who elects to offer a </w:t>
      </w:r>
      <w:proofErr w:type="spellStart"/>
      <w:r>
        <w:t>supertrifecta</w:t>
      </w:r>
      <w:proofErr w:type="spellEnd"/>
      <w:r>
        <w:t xml:space="preserve"> exchange wager shall notify the State Director of </w:t>
      </w:r>
      <w:proofErr w:type="spellStart"/>
      <w:r>
        <w:t>Mutuels</w:t>
      </w:r>
      <w:proofErr w:type="spellEnd"/>
      <w:r>
        <w:t xml:space="preserve">, in writing, at least 30 days prior to the start of its meet. </w:t>
      </w:r>
    </w:p>
    <w:sectPr w:rsidR="00AB3C16" w:rsidSect="00AB3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C16"/>
    <w:rsid w:val="001678D1"/>
    <w:rsid w:val="00207137"/>
    <w:rsid w:val="00AB3C16"/>
    <w:rsid w:val="00B20360"/>
    <w:rsid w:val="00BC573E"/>
    <w:rsid w:val="00D4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