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D3" w:rsidRDefault="00D14D46">
      <w:pPr>
        <w:pStyle w:val="JCARMainSourceNote"/>
      </w:pPr>
      <w:bookmarkStart w:id="0" w:name="_GoBack"/>
      <w:bookmarkEnd w:id="0"/>
      <w:r w:rsidRPr="00D14D46">
        <w:t xml:space="preserve">SOURCE:  </w:t>
      </w:r>
      <w:r w:rsidR="00F30E36">
        <w:t xml:space="preserve">Old Part repealed at 18 </w:t>
      </w:r>
      <w:smartTag w:uri="urn:schemas-microsoft-com:office:smarttags" w:element="State">
        <w:smartTag w:uri="urn:schemas-microsoft-com:office:smarttags" w:element="place">
          <w:r w:rsidR="00F30E36">
            <w:t>Ill.</w:t>
          </w:r>
        </w:smartTag>
      </w:smartTag>
      <w:r w:rsidR="00F30E36">
        <w:t xml:space="preserve"> Reg. 7418, effective April 29, 1994; n</w:t>
      </w:r>
      <w:r w:rsidR="00675D71">
        <w:t>ew Part adopted by emergency rulemaking at 26 Ill. Reg. 17419, effective November 29, 2002, for a maximum of 150 days; e</w:t>
      </w:r>
      <w:r w:rsidR="009C0BE9">
        <w:t>mergency repealed at 27 Ill. Reg</w:t>
      </w:r>
      <w:r w:rsidR="00B96AD3">
        <w:t>.</w:t>
      </w:r>
      <w:r w:rsidR="009C0BE9">
        <w:t xml:space="preserve"> </w:t>
      </w:r>
      <w:r w:rsidR="00FE3AF8">
        <w:t>132</w:t>
      </w:r>
      <w:r w:rsidR="00F30E36">
        <w:t>5</w:t>
      </w:r>
      <w:r w:rsidR="009C0BE9">
        <w:t xml:space="preserve">, effective </w:t>
      </w:r>
      <w:r w:rsidR="00FE3AF8">
        <w:t>January 13, 200</w:t>
      </w:r>
      <w:r w:rsidR="00165AC4">
        <w:t>3</w:t>
      </w:r>
      <w:r w:rsidR="009C0BE9">
        <w:t>.</w:t>
      </w:r>
    </w:p>
    <w:p w:rsidR="00D14D46" w:rsidRPr="00D14D46" w:rsidRDefault="00D14D46" w:rsidP="00D14D46"/>
    <w:sectPr w:rsidR="00D14D46" w:rsidRPr="00D14D46" w:rsidSect="00B96AD3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045A">
      <w:r>
        <w:separator/>
      </w:r>
    </w:p>
  </w:endnote>
  <w:endnote w:type="continuationSeparator" w:id="0">
    <w:p w:rsidR="00000000" w:rsidRDefault="00A8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045A">
      <w:r>
        <w:separator/>
      </w:r>
    </w:p>
  </w:footnote>
  <w:footnote w:type="continuationSeparator" w:id="0">
    <w:p w:rsidR="00000000" w:rsidRDefault="00A80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65AC4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4E8B"/>
    <w:rsid w:val="004461A1"/>
    <w:rsid w:val="004D73D3"/>
    <w:rsid w:val="005001C5"/>
    <w:rsid w:val="0052308E"/>
    <w:rsid w:val="00530BE1"/>
    <w:rsid w:val="00542E97"/>
    <w:rsid w:val="0056157E"/>
    <w:rsid w:val="0056501E"/>
    <w:rsid w:val="005F4571"/>
    <w:rsid w:val="00675D71"/>
    <w:rsid w:val="006A2114"/>
    <w:rsid w:val="00780733"/>
    <w:rsid w:val="007876AB"/>
    <w:rsid w:val="00801D20"/>
    <w:rsid w:val="00825C45"/>
    <w:rsid w:val="008271B1"/>
    <w:rsid w:val="00837F88"/>
    <w:rsid w:val="0084781C"/>
    <w:rsid w:val="00935A8C"/>
    <w:rsid w:val="0098276C"/>
    <w:rsid w:val="009C0BE9"/>
    <w:rsid w:val="009C4FD4"/>
    <w:rsid w:val="00A174BB"/>
    <w:rsid w:val="00A2265D"/>
    <w:rsid w:val="00A25D09"/>
    <w:rsid w:val="00A414BC"/>
    <w:rsid w:val="00A600AA"/>
    <w:rsid w:val="00A8045A"/>
    <w:rsid w:val="00AA2430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6AD3"/>
    <w:rsid w:val="00BF5EF1"/>
    <w:rsid w:val="00C4537A"/>
    <w:rsid w:val="00CC13F9"/>
    <w:rsid w:val="00CD3723"/>
    <w:rsid w:val="00D14D46"/>
    <w:rsid w:val="00D55B37"/>
    <w:rsid w:val="00D62188"/>
    <w:rsid w:val="00D735B8"/>
    <w:rsid w:val="00D93C67"/>
    <w:rsid w:val="00DE4255"/>
    <w:rsid w:val="00E7288E"/>
    <w:rsid w:val="00EB424E"/>
    <w:rsid w:val="00F30E36"/>
    <w:rsid w:val="00F43DEE"/>
    <w:rsid w:val="00FB1E43"/>
    <w:rsid w:val="00FE3AF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