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112" w:rsidRDefault="00E36112" w:rsidP="00E36112">
      <w:pPr>
        <w:widowControl w:val="0"/>
        <w:autoSpaceDE w:val="0"/>
        <w:autoSpaceDN w:val="0"/>
        <w:adjustRightInd w:val="0"/>
      </w:pPr>
    </w:p>
    <w:p w:rsidR="000B16D1" w:rsidRDefault="00E36112">
      <w:pPr>
        <w:pStyle w:val="JCARMainSourceNote"/>
      </w:pPr>
      <w:r>
        <w:t>SOURCE:  Appeals and Enforcement Proceedings, amended December 30, 1977; codified at 5 Ill. Reg. 10876; amended at 10 Ill. Reg. 3825, effective February 13, 1986; amended at 18 Ill. Reg. 7419, effective April 29, 1994; amended at 22 Ill. Reg. 14494, effective August 1, 1998; amended at 26 Ill. Reg. 10806, effective July 1, 2002</w:t>
      </w:r>
      <w:r w:rsidR="0057571F">
        <w:t xml:space="preserve">; amended at 34 Ill. Reg. </w:t>
      </w:r>
      <w:r w:rsidR="00343DD6">
        <w:t>12883</w:t>
      </w:r>
      <w:r w:rsidR="0057571F">
        <w:t xml:space="preserve">, effective </w:t>
      </w:r>
      <w:r w:rsidR="00343DD6">
        <w:t>August 20, 2010</w:t>
      </w:r>
      <w:r w:rsidR="000B16D1">
        <w:t xml:space="preserve">; amended at 37 Ill. Reg. </w:t>
      </w:r>
      <w:r w:rsidR="009C5A3E">
        <w:t>20397</w:t>
      </w:r>
      <w:r w:rsidR="000B16D1">
        <w:t xml:space="preserve">, effective </w:t>
      </w:r>
      <w:bookmarkStart w:id="0" w:name="_GoBack"/>
      <w:r w:rsidR="009C5A3E">
        <w:t>December 16, 2013</w:t>
      </w:r>
      <w:bookmarkEnd w:id="0"/>
      <w:r w:rsidR="000B16D1">
        <w:t>.</w:t>
      </w:r>
    </w:p>
    <w:sectPr w:rsidR="000B16D1" w:rsidSect="00E361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6112"/>
    <w:rsid w:val="00073F28"/>
    <w:rsid w:val="000B16D1"/>
    <w:rsid w:val="001678D1"/>
    <w:rsid w:val="00343DD6"/>
    <w:rsid w:val="0057571F"/>
    <w:rsid w:val="009C5A3E"/>
    <w:rsid w:val="00E36112"/>
    <w:rsid w:val="00F025C2"/>
    <w:rsid w:val="00FB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20458F8-60FB-448E-8CEB-8E1B1883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75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Appeals and Enforcement Proceedings, amended December 30, 1977; codified at 5 Ill</vt:lpstr>
    </vt:vector>
  </TitlesOfParts>
  <Company>State of Illinois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Appeals and Enforcement Proceedings, amended December 30, 1977; codified at 5 Ill</dc:title>
  <dc:subject/>
  <dc:creator>Illinois General Assembly</dc:creator>
  <cp:keywords/>
  <dc:description/>
  <cp:lastModifiedBy>King, Melissa A.</cp:lastModifiedBy>
  <cp:revision>5</cp:revision>
  <dcterms:created xsi:type="dcterms:W3CDTF">2012-06-21T20:45:00Z</dcterms:created>
  <dcterms:modified xsi:type="dcterms:W3CDTF">2013-12-13T21:06:00Z</dcterms:modified>
</cp:coreProperties>
</file>