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E4E" w:rsidRPr="00407F49" w:rsidRDefault="00515E4E" w:rsidP="00515E4E">
      <w:pPr>
        <w:rPr>
          <w:b/>
          <w:bCs/>
        </w:rPr>
      </w:pPr>
    </w:p>
    <w:p w:rsidR="00515E4E" w:rsidRPr="00407F49" w:rsidRDefault="00515E4E" w:rsidP="00515E4E">
      <w:pPr>
        <w:rPr>
          <w:b/>
        </w:rPr>
      </w:pPr>
      <w:r w:rsidRPr="00407F49">
        <w:rPr>
          <w:b/>
          <w:bCs/>
        </w:rPr>
        <w:t>Section 100.270  Multi-Use Facilities</w:t>
      </w:r>
      <w:r w:rsidRPr="00407F49">
        <w:rPr>
          <w:b/>
        </w:rPr>
        <w:t xml:space="preserve"> </w:t>
      </w:r>
    </w:p>
    <w:p w:rsidR="00515E4E" w:rsidRPr="00407F49" w:rsidRDefault="00515E4E" w:rsidP="00515E4E">
      <w:pPr>
        <w:rPr>
          <w:b/>
        </w:rPr>
      </w:pPr>
    </w:p>
    <w:p w:rsidR="00515E4E" w:rsidRPr="00407F49" w:rsidRDefault="00515E4E" w:rsidP="00515E4E">
      <w:pPr>
        <w:rPr>
          <w:strike/>
        </w:rPr>
      </w:pPr>
      <w:r w:rsidRPr="00407F49">
        <w:t xml:space="preserve">A multi-use facility, such as a hotel, conference center, stadium, or theater, </w:t>
      </w:r>
      <w:r w:rsidR="00C105D1">
        <w:t>that</w:t>
      </w:r>
      <w:r w:rsidRPr="00407F49">
        <w:t xml:space="preserve"> has been issued more than one local and State liquor license but has an identical Illinois Business Retailer's Occupational Tax number may store alcoholic liquor at one central location within the multi-use facility.</w:t>
      </w:r>
    </w:p>
    <w:p w:rsidR="000174EB" w:rsidRPr="00407F49" w:rsidRDefault="000174EB" w:rsidP="00093935"/>
    <w:p w:rsidR="00515E4E" w:rsidRPr="00407F49" w:rsidRDefault="00515E4E" w:rsidP="00247025">
      <w:pPr>
        <w:ind w:firstLine="720"/>
      </w:pPr>
      <w:r w:rsidRPr="00407F49">
        <w:t>(Source:  Amended at 3</w:t>
      </w:r>
      <w:r w:rsidR="0028012C">
        <w:t>9</w:t>
      </w:r>
      <w:r w:rsidRPr="00407F49">
        <w:t xml:space="preserve"> Ill. Reg. </w:t>
      </w:r>
      <w:r w:rsidR="00342A20">
        <w:t>4433</w:t>
      </w:r>
      <w:r w:rsidRPr="00407F49">
        <w:t xml:space="preserve">, effective </w:t>
      </w:r>
      <w:bookmarkStart w:id="0" w:name="_GoBack"/>
      <w:r w:rsidR="00342A20">
        <w:t>March 12, 2015</w:t>
      </w:r>
      <w:bookmarkEnd w:id="0"/>
      <w:r w:rsidRPr="00407F49">
        <w:t>)</w:t>
      </w:r>
    </w:p>
    <w:sectPr w:rsidR="00515E4E" w:rsidRPr="00407F4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8C7" w:rsidRDefault="004618C7">
      <w:r>
        <w:separator/>
      </w:r>
    </w:p>
  </w:endnote>
  <w:endnote w:type="continuationSeparator" w:id="0">
    <w:p w:rsidR="004618C7" w:rsidRDefault="0046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8C7" w:rsidRDefault="004618C7">
      <w:r>
        <w:separator/>
      </w:r>
    </w:p>
  </w:footnote>
  <w:footnote w:type="continuationSeparator" w:id="0">
    <w:p w:rsidR="004618C7" w:rsidRDefault="00461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8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025"/>
    <w:rsid w:val="002524EC"/>
    <w:rsid w:val="0026224A"/>
    <w:rsid w:val="00264AD1"/>
    <w:rsid w:val="002667B7"/>
    <w:rsid w:val="00267D8C"/>
    <w:rsid w:val="00272138"/>
    <w:rsid w:val="002721C1"/>
    <w:rsid w:val="00272986"/>
    <w:rsid w:val="00274640"/>
    <w:rsid w:val="002760EE"/>
    <w:rsid w:val="002772A5"/>
    <w:rsid w:val="002800A3"/>
    <w:rsid w:val="0028012C"/>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A20"/>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F49"/>
    <w:rsid w:val="00420E63"/>
    <w:rsid w:val="004218A0"/>
    <w:rsid w:val="00425923"/>
    <w:rsid w:val="00426A13"/>
    <w:rsid w:val="00431CFE"/>
    <w:rsid w:val="004326E0"/>
    <w:rsid w:val="004378C7"/>
    <w:rsid w:val="00440321"/>
    <w:rsid w:val="00441A81"/>
    <w:rsid w:val="004448CB"/>
    <w:rsid w:val="004454F6"/>
    <w:rsid w:val="004536AB"/>
    <w:rsid w:val="00453E6F"/>
    <w:rsid w:val="00454BD1"/>
    <w:rsid w:val="00455043"/>
    <w:rsid w:val="004618C7"/>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E4E"/>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46D"/>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5D1"/>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C2776F-9CCF-4B89-BF9E-0E1157E1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E4E"/>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2014-12-09T19:14:00Z</dcterms:created>
  <dcterms:modified xsi:type="dcterms:W3CDTF">2015-03-19T19:16:00Z</dcterms:modified>
</cp:coreProperties>
</file>