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77" w:rsidRPr="000754BA" w:rsidRDefault="00B53677" w:rsidP="00B53677"/>
    <w:p w:rsidR="00B53677" w:rsidRPr="000754BA" w:rsidRDefault="00B53677" w:rsidP="00B53677">
      <w:pPr>
        <w:rPr>
          <w:b/>
        </w:rPr>
      </w:pPr>
      <w:r w:rsidRPr="000754BA">
        <w:rPr>
          <w:b/>
        </w:rPr>
        <w:t>Section 100.255  Off</w:t>
      </w:r>
      <w:r>
        <w:rPr>
          <w:b/>
        </w:rPr>
        <w:t>-</w:t>
      </w:r>
      <w:r w:rsidRPr="000754BA">
        <w:rPr>
          <w:b/>
        </w:rPr>
        <w:t xml:space="preserve">Premises Retail Warehousing Prohibited </w:t>
      </w:r>
    </w:p>
    <w:p w:rsidR="00B53677" w:rsidRPr="000754BA" w:rsidRDefault="00B53677" w:rsidP="00B53677"/>
    <w:p w:rsidR="00B53677" w:rsidRPr="000754BA" w:rsidRDefault="00B53677" w:rsidP="00B53677">
      <w:pPr>
        <w:ind w:left="1440" w:hanging="720"/>
      </w:pPr>
      <w:r w:rsidRPr="000754BA">
        <w:t>a)</w:t>
      </w:r>
      <w:r w:rsidRPr="000754BA">
        <w:tab/>
        <w:t xml:space="preserve">A licensed retailer shall not be permitted to store alcoholic liquor at any location other than the retail licensed premises. </w:t>
      </w:r>
    </w:p>
    <w:p w:rsidR="00B53677" w:rsidRPr="000754BA" w:rsidRDefault="00B53677" w:rsidP="00B53677"/>
    <w:p w:rsidR="00B53677" w:rsidRPr="000754BA" w:rsidRDefault="00B53677" w:rsidP="00B53677">
      <w:pPr>
        <w:ind w:left="1440" w:hanging="720"/>
      </w:pPr>
      <w:r w:rsidRPr="000754BA">
        <w:t>b)</w:t>
      </w:r>
      <w:r w:rsidRPr="000754BA">
        <w:tab/>
        <w:t xml:space="preserve">Distributors shall not deliver alcoholic liquor to unlicensed locations or to alternate delivery sites.  </w:t>
      </w:r>
    </w:p>
    <w:p w:rsidR="00B53677" w:rsidRPr="000754BA" w:rsidRDefault="00B53677" w:rsidP="00B53677"/>
    <w:p w:rsidR="00B53677" w:rsidRDefault="00B53677" w:rsidP="00B53677">
      <w:pPr>
        <w:ind w:left="1440" w:hanging="720"/>
      </w:pPr>
      <w:r w:rsidRPr="000754BA">
        <w:t>c)</w:t>
      </w:r>
      <w:r w:rsidRPr="000754BA">
        <w:tab/>
        <w:t xml:space="preserve">Distributors shall not deliver alcoholic liquor to a retailer for sale by a different retailer or for sale at a different retail location.  </w:t>
      </w:r>
    </w:p>
    <w:p w:rsidR="00B53677" w:rsidRDefault="00B53677" w:rsidP="00B53677"/>
    <w:p w:rsidR="00B53677" w:rsidRPr="00110481" w:rsidRDefault="00B53677" w:rsidP="00B53677">
      <w:pPr>
        <w:ind w:left="1440" w:hanging="720"/>
        <w:rPr>
          <w:szCs w:val="20"/>
        </w:rPr>
      </w:pPr>
      <w:r>
        <w:t>d)</w:t>
      </w:r>
      <w:r>
        <w:tab/>
      </w:r>
      <w:r w:rsidRPr="00110481">
        <w:rPr>
          <w:szCs w:val="20"/>
        </w:rPr>
        <w:t>Airports: Federal aviation safety concerns that usual delivery methods may threaten the health, safety and welfare of the general public may require alternative restrictions. With approval of the Commission, a local liquor control commission with regulatory jurisdiction over an airport shall have the authority to define retail licensed premises at or in an airport to include a location that is not contiguous or adjacent to the common retail sales and service area, but that is the site of delivery of alcoholic liquor products by distributors. The following conditions apply:</w:t>
      </w:r>
    </w:p>
    <w:p w:rsidR="00B53677" w:rsidRPr="00110481" w:rsidRDefault="00B53677" w:rsidP="00B53677"/>
    <w:p w:rsidR="00B53677" w:rsidRPr="00110481" w:rsidRDefault="00B53677" w:rsidP="00B53677">
      <w:pPr>
        <w:ind w:left="2160" w:hanging="720"/>
        <w:rPr>
          <w:szCs w:val="20"/>
        </w:rPr>
      </w:pPr>
      <w:r w:rsidRPr="00110481">
        <w:rPr>
          <w:szCs w:val="20"/>
        </w:rPr>
        <w:t>1)</w:t>
      </w:r>
      <w:r w:rsidRPr="00110481">
        <w:rPr>
          <w:szCs w:val="20"/>
        </w:rPr>
        <w:tab/>
        <w:t>The non-contiguous and non-adjacent area shall be expressly and clearly defined by the Commission and the local commission;</w:t>
      </w:r>
    </w:p>
    <w:p w:rsidR="00B53677" w:rsidRPr="00110481" w:rsidRDefault="00B53677" w:rsidP="00B53677"/>
    <w:p w:rsidR="00B53677" w:rsidRPr="00110481" w:rsidRDefault="00B53677" w:rsidP="00B53677">
      <w:pPr>
        <w:ind w:left="2160" w:hanging="720"/>
        <w:rPr>
          <w:szCs w:val="20"/>
        </w:rPr>
      </w:pPr>
      <w:r w:rsidRPr="00110481">
        <w:rPr>
          <w:szCs w:val="20"/>
        </w:rPr>
        <w:t>2)</w:t>
      </w:r>
      <w:r w:rsidRPr="00110481">
        <w:rPr>
          <w:szCs w:val="20"/>
        </w:rPr>
        <w:tab/>
        <w:t>The airport maintains a complex of runways and buildings for the takeoff, landing and maintenance of civil aircraft, with the facili</w:t>
      </w:r>
      <w:r>
        <w:rPr>
          <w:szCs w:val="20"/>
        </w:rPr>
        <w:t>ti</w:t>
      </w:r>
      <w:r w:rsidRPr="00110481">
        <w:rPr>
          <w:szCs w:val="20"/>
        </w:rPr>
        <w:t>es for passengers;</w:t>
      </w:r>
    </w:p>
    <w:p w:rsidR="00B53677" w:rsidRPr="00110481" w:rsidRDefault="00B53677" w:rsidP="00B53677"/>
    <w:p w:rsidR="00B53677" w:rsidRPr="00110481" w:rsidRDefault="00B53677" w:rsidP="00B53677">
      <w:pPr>
        <w:ind w:left="2160" w:hanging="720"/>
      </w:pPr>
      <w:r w:rsidRPr="00110481">
        <w:rPr>
          <w:szCs w:val="20"/>
        </w:rPr>
        <w:t>3)</w:t>
      </w:r>
      <w:r w:rsidRPr="00110481">
        <w:rPr>
          <w:szCs w:val="20"/>
        </w:rPr>
        <w:tab/>
        <w:t>Under no circumstances shall an extended premises be permitted for the purposes of increased storage capacity. The extension shall be only for the purpose of facilitating distributor delivery to the licensed establishments.</w:t>
      </w:r>
    </w:p>
    <w:p w:rsidR="00B53677" w:rsidRPr="000754BA" w:rsidRDefault="00B53677" w:rsidP="00B53677"/>
    <w:p w:rsidR="00B53677" w:rsidRPr="000754BA" w:rsidRDefault="00B53677" w:rsidP="00B53677">
      <w:pPr>
        <w:ind w:firstLine="720"/>
      </w:pPr>
      <w:r w:rsidRPr="000754BA">
        <w:t>(Source:  Added at 3</w:t>
      </w:r>
      <w:r>
        <w:t>9</w:t>
      </w:r>
      <w:r w:rsidRPr="000754BA">
        <w:t xml:space="preserve"> Ill. Reg. </w:t>
      </w:r>
      <w:r>
        <w:t>4433</w:t>
      </w:r>
      <w:r w:rsidRPr="000754BA">
        <w:t xml:space="preserve">, effective </w:t>
      </w:r>
      <w:r>
        <w:t>March 12, 2015</w:t>
      </w:r>
      <w:r w:rsidRPr="000754BA">
        <w:t>)</w:t>
      </w:r>
      <w:bookmarkStart w:id="0" w:name="_GoBack"/>
      <w:bookmarkEnd w:id="0"/>
    </w:p>
    <w:sectPr w:rsidR="00B53677" w:rsidRPr="000754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AD5" w:rsidRDefault="00235AD5">
      <w:r>
        <w:separator/>
      </w:r>
    </w:p>
  </w:endnote>
  <w:endnote w:type="continuationSeparator" w:id="0">
    <w:p w:rsidR="00235AD5" w:rsidRDefault="0023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AD5" w:rsidRDefault="00235AD5">
      <w:r>
        <w:separator/>
      </w:r>
    </w:p>
  </w:footnote>
  <w:footnote w:type="continuationSeparator" w:id="0">
    <w:p w:rsidR="00235AD5" w:rsidRDefault="00235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F2DE9"/>
    <w:multiLevelType w:val="hybridMultilevel"/>
    <w:tmpl w:val="E9AE7422"/>
    <w:lvl w:ilvl="0" w:tplc="408A444E">
      <w:start w:val="1"/>
      <w:numFmt w:val="lowerLetter"/>
      <w:lvlText w:val="%1)"/>
      <w:lvlJc w:val="left"/>
      <w:pPr>
        <w:ind w:left="720" w:hanging="360"/>
      </w:pPr>
      <w:rPr>
        <w:rFonts w:ascii="Times New Roman" w:hAnsi="Times New Roman" w:cs="Times New Roman" w:hint="default"/>
        <w:b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4BA"/>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48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AD5"/>
    <w:rsid w:val="00235BC5"/>
    <w:rsid w:val="002375DD"/>
    <w:rsid w:val="00246C8D"/>
    <w:rsid w:val="002524EC"/>
    <w:rsid w:val="0026224A"/>
    <w:rsid w:val="00264AD1"/>
    <w:rsid w:val="002667B7"/>
    <w:rsid w:val="00267D8C"/>
    <w:rsid w:val="00270DB9"/>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25"/>
    <w:rsid w:val="004218A0"/>
    <w:rsid w:val="00425923"/>
    <w:rsid w:val="00426A13"/>
    <w:rsid w:val="00431CFE"/>
    <w:rsid w:val="004326E0"/>
    <w:rsid w:val="004378C7"/>
    <w:rsid w:val="00440321"/>
    <w:rsid w:val="00441A81"/>
    <w:rsid w:val="004448CB"/>
    <w:rsid w:val="004454F6"/>
    <w:rsid w:val="004470A1"/>
    <w:rsid w:val="004536AB"/>
    <w:rsid w:val="00453E6F"/>
    <w:rsid w:val="00455043"/>
    <w:rsid w:val="00461E78"/>
    <w:rsid w:val="0046272D"/>
    <w:rsid w:val="0047017E"/>
    <w:rsid w:val="00471A17"/>
    <w:rsid w:val="004724DC"/>
    <w:rsid w:val="00475906"/>
    <w:rsid w:val="00475AE2"/>
    <w:rsid w:val="004769B0"/>
    <w:rsid w:val="0047794A"/>
    <w:rsid w:val="00477B8E"/>
    <w:rsid w:val="00483B7F"/>
    <w:rsid w:val="0048457F"/>
    <w:rsid w:val="004914E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77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AA3"/>
    <w:rsid w:val="00750400"/>
    <w:rsid w:val="00760E28"/>
    <w:rsid w:val="00763B6D"/>
    <w:rsid w:val="00765D64"/>
    <w:rsid w:val="007745B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CEB"/>
    <w:rsid w:val="00921F8B"/>
    <w:rsid w:val="00922286"/>
    <w:rsid w:val="00926C0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35B"/>
    <w:rsid w:val="00A6781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677"/>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558"/>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044"/>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F3D26-9BA5-4FDC-99BF-9A6306AB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B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745BE"/>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1367</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2014-12-09T19:14:00Z</dcterms:created>
  <dcterms:modified xsi:type="dcterms:W3CDTF">2015-03-19T20:06:00Z</dcterms:modified>
</cp:coreProperties>
</file>