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533" w:rsidRDefault="005F6533" w:rsidP="005F6533">
      <w:pPr>
        <w:widowControl w:val="0"/>
        <w:autoSpaceDE w:val="0"/>
        <w:autoSpaceDN w:val="0"/>
        <w:adjustRightInd w:val="0"/>
      </w:pPr>
      <w:bookmarkStart w:id="0" w:name="_GoBack"/>
      <w:bookmarkEnd w:id="0"/>
    </w:p>
    <w:p w:rsidR="005F6533" w:rsidRDefault="005F6533" w:rsidP="005F6533">
      <w:pPr>
        <w:widowControl w:val="0"/>
        <w:autoSpaceDE w:val="0"/>
        <w:autoSpaceDN w:val="0"/>
        <w:adjustRightInd w:val="0"/>
      </w:pPr>
      <w:r>
        <w:rPr>
          <w:b/>
          <w:bCs/>
        </w:rPr>
        <w:t>Section 600.10  Definitions</w:t>
      </w:r>
      <w:r>
        <w:t xml:space="preserve"> </w:t>
      </w:r>
    </w:p>
    <w:p w:rsidR="005F6533" w:rsidRDefault="005F6533" w:rsidP="005F6533">
      <w:pPr>
        <w:widowControl w:val="0"/>
        <w:autoSpaceDE w:val="0"/>
        <w:autoSpaceDN w:val="0"/>
        <w:adjustRightInd w:val="0"/>
      </w:pPr>
    </w:p>
    <w:p w:rsidR="005F6533" w:rsidRDefault="005F6533" w:rsidP="001043DC">
      <w:pPr>
        <w:widowControl w:val="0"/>
        <w:autoSpaceDE w:val="0"/>
        <w:autoSpaceDN w:val="0"/>
        <w:adjustRightInd w:val="0"/>
        <w:ind w:left="1440"/>
      </w:pPr>
      <w:r>
        <w:t xml:space="preserve">"General Assembly" </w:t>
      </w:r>
      <w:r w:rsidR="001043DC">
        <w:t xml:space="preserve">− </w:t>
      </w:r>
      <w:r>
        <w:t xml:space="preserve">This term shall include the Illinois House of Representatives, the Illinois State Senate, the Clerk of the House, the Secretary of the Senate, committees created by rules of the legislative body, committee chairpersons and spokespersons, legislators and legislative staffs assigned to the leadership and standing committees. </w:t>
      </w:r>
    </w:p>
    <w:p w:rsidR="005F6533" w:rsidRDefault="005F6533" w:rsidP="005F6533">
      <w:pPr>
        <w:widowControl w:val="0"/>
        <w:autoSpaceDE w:val="0"/>
        <w:autoSpaceDN w:val="0"/>
        <w:adjustRightInd w:val="0"/>
        <w:ind w:left="1440" w:hanging="720"/>
      </w:pPr>
    </w:p>
    <w:p w:rsidR="005F6533" w:rsidRDefault="005F6533" w:rsidP="001043DC">
      <w:pPr>
        <w:widowControl w:val="0"/>
        <w:autoSpaceDE w:val="0"/>
        <w:autoSpaceDN w:val="0"/>
        <w:adjustRightInd w:val="0"/>
        <w:ind w:left="1440"/>
      </w:pPr>
      <w:r>
        <w:t xml:space="preserve">"Legislative Agencies" </w:t>
      </w:r>
      <w:r w:rsidR="001043DC">
        <w:t xml:space="preserve">− </w:t>
      </w:r>
      <w:r>
        <w:t xml:space="preserve">This term shall include all committees, joint committees, select committees, commissions, boards, councils, bureaus, etc. comprised of any legislative members appointed by the Speaker of the House, President of the Senate or the respective minority leaders that are not covered under the definition for General Assembly or Legislative Support Service Agencies. </w:t>
      </w:r>
    </w:p>
    <w:p w:rsidR="005F6533" w:rsidRDefault="005F6533" w:rsidP="005F6533">
      <w:pPr>
        <w:widowControl w:val="0"/>
        <w:autoSpaceDE w:val="0"/>
        <w:autoSpaceDN w:val="0"/>
        <w:adjustRightInd w:val="0"/>
        <w:ind w:left="1440" w:hanging="720"/>
      </w:pPr>
    </w:p>
    <w:p w:rsidR="005F6533" w:rsidRDefault="005F6533" w:rsidP="001043DC">
      <w:pPr>
        <w:widowControl w:val="0"/>
        <w:autoSpaceDE w:val="0"/>
        <w:autoSpaceDN w:val="0"/>
        <w:adjustRightInd w:val="0"/>
        <w:ind w:left="1440"/>
      </w:pPr>
      <w:r>
        <w:t xml:space="preserve">"Legislative Support Service Agencies" </w:t>
      </w:r>
      <w:r w:rsidR="001043DC">
        <w:t xml:space="preserve">− </w:t>
      </w:r>
      <w:r>
        <w:t xml:space="preserve">This term shall mean those agencies as defined by Section 1-3, of the Legislative Commission Reorganization Act of 1984 (Ill. Rev. Stat. 1987, </w:t>
      </w:r>
      <w:proofErr w:type="spellStart"/>
      <w:r>
        <w:t>ch</w:t>
      </w:r>
      <w:proofErr w:type="spellEnd"/>
      <w:r>
        <w:t xml:space="preserve">. 63, par. 1001.3). </w:t>
      </w:r>
    </w:p>
    <w:p w:rsidR="005F6533" w:rsidRDefault="005F6533" w:rsidP="005F6533">
      <w:pPr>
        <w:widowControl w:val="0"/>
        <w:autoSpaceDE w:val="0"/>
        <w:autoSpaceDN w:val="0"/>
        <w:adjustRightInd w:val="0"/>
        <w:ind w:left="1440" w:hanging="720"/>
      </w:pPr>
    </w:p>
    <w:p w:rsidR="005F6533" w:rsidRDefault="005F6533" w:rsidP="001043DC">
      <w:pPr>
        <w:widowControl w:val="0"/>
        <w:autoSpaceDE w:val="0"/>
        <w:autoSpaceDN w:val="0"/>
        <w:adjustRightInd w:val="0"/>
        <w:ind w:left="1440"/>
      </w:pPr>
      <w:r>
        <w:t xml:space="preserve">"LIS" </w:t>
      </w:r>
      <w:r w:rsidR="001043DC">
        <w:t xml:space="preserve">− </w:t>
      </w:r>
      <w:r>
        <w:t xml:space="preserve">This term means the Legislative Information System. </w:t>
      </w:r>
    </w:p>
    <w:p w:rsidR="005F6533" w:rsidRDefault="005F6533" w:rsidP="005F6533">
      <w:pPr>
        <w:widowControl w:val="0"/>
        <w:autoSpaceDE w:val="0"/>
        <w:autoSpaceDN w:val="0"/>
        <w:adjustRightInd w:val="0"/>
        <w:ind w:left="1440" w:hanging="720"/>
      </w:pPr>
    </w:p>
    <w:p w:rsidR="005F6533" w:rsidRDefault="005F6533" w:rsidP="001043DC">
      <w:pPr>
        <w:widowControl w:val="0"/>
        <w:autoSpaceDE w:val="0"/>
        <w:autoSpaceDN w:val="0"/>
        <w:adjustRightInd w:val="0"/>
        <w:ind w:left="1440"/>
      </w:pPr>
      <w:r>
        <w:t xml:space="preserve">"Outside Users" </w:t>
      </w:r>
      <w:r w:rsidR="001043DC">
        <w:t xml:space="preserve">− </w:t>
      </w:r>
      <w:r>
        <w:t xml:space="preserve">This term shall include all other government entities, organizations and private persons requesting access to the Legislative computer and information available from the computer except the General Assembly, Legislative Management, Legislative and State agencies. </w:t>
      </w:r>
    </w:p>
    <w:p w:rsidR="005F6533" w:rsidRDefault="005F6533" w:rsidP="005F6533">
      <w:pPr>
        <w:widowControl w:val="0"/>
        <w:autoSpaceDE w:val="0"/>
        <w:autoSpaceDN w:val="0"/>
        <w:adjustRightInd w:val="0"/>
        <w:ind w:left="1440" w:hanging="720"/>
      </w:pPr>
    </w:p>
    <w:p w:rsidR="005F6533" w:rsidRDefault="005F6533" w:rsidP="001043DC">
      <w:pPr>
        <w:widowControl w:val="0"/>
        <w:autoSpaceDE w:val="0"/>
        <w:autoSpaceDN w:val="0"/>
        <w:adjustRightInd w:val="0"/>
        <w:ind w:left="1440"/>
      </w:pPr>
      <w:r>
        <w:t xml:space="preserve">"Report Subscription Users" </w:t>
      </w:r>
      <w:r w:rsidR="001043DC">
        <w:t xml:space="preserve">− </w:t>
      </w:r>
      <w:r>
        <w:t xml:space="preserve">This term shall include all users of LIS subscribing to the weekly report service except The General Assembly, Legislative Management, Legislative and State agencies. </w:t>
      </w:r>
    </w:p>
    <w:p w:rsidR="005F6533" w:rsidRDefault="005F6533" w:rsidP="005F6533">
      <w:pPr>
        <w:widowControl w:val="0"/>
        <w:autoSpaceDE w:val="0"/>
        <w:autoSpaceDN w:val="0"/>
        <w:adjustRightInd w:val="0"/>
        <w:ind w:left="1440" w:hanging="720"/>
      </w:pPr>
    </w:p>
    <w:p w:rsidR="005F6533" w:rsidRDefault="005F6533" w:rsidP="001043DC">
      <w:pPr>
        <w:widowControl w:val="0"/>
        <w:autoSpaceDE w:val="0"/>
        <w:autoSpaceDN w:val="0"/>
        <w:adjustRightInd w:val="0"/>
        <w:ind w:left="1440"/>
      </w:pPr>
      <w:r>
        <w:t xml:space="preserve">"State Agencies" </w:t>
      </w:r>
      <w:r w:rsidR="001043DC">
        <w:t xml:space="preserve">− </w:t>
      </w:r>
      <w:r>
        <w:t xml:space="preserve">This term shall include Departments, Boards and Commissions of the Executive and Judicial Branches of government who are annually appropriated funds for their operations by the Illinois General Assembly. </w:t>
      </w:r>
    </w:p>
    <w:p w:rsidR="005F6533" w:rsidRDefault="005F6533" w:rsidP="005F6533">
      <w:pPr>
        <w:widowControl w:val="0"/>
        <w:autoSpaceDE w:val="0"/>
        <w:autoSpaceDN w:val="0"/>
        <w:adjustRightInd w:val="0"/>
        <w:ind w:left="1440" w:hanging="720"/>
      </w:pPr>
    </w:p>
    <w:p w:rsidR="005F6533" w:rsidRDefault="005F6533" w:rsidP="001043DC">
      <w:pPr>
        <w:widowControl w:val="0"/>
        <w:autoSpaceDE w:val="0"/>
        <w:autoSpaceDN w:val="0"/>
        <w:adjustRightInd w:val="0"/>
        <w:ind w:left="1440"/>
      </w:pPr>
      <w:r>
        <w:t xml:space="preserve">"System" </w:t>
      </w:r>
      <w:r w:rsidR="001043DC">
        <w:t xml:space="preserve">− </w:t>
      </w:r>
      <w:r>
        <w:t xml:space="preserve">This term represents the membership of the Legislative Information System created by "AN ACT in relation to a Legislative Information System" (Ill. Rev. Stat. 1987, </w:t>
      </w:r>
      <w:proofErr w:type="spellStart"/>
      <w:r>
        <w:t>ch</w:t>
      </w:r>
      <w:proofErr w:type="spellEnd"/>
      <w:r>
        <w:t xml:space="preserve">. 63, par. 42.11 et seq.). </w:t>
      </w:r>
    </w:p>
    <w:p w:rsidR="005F6533" w:rsidRDefault="005F6533" w:rsidP="005F6533">
      <w:pPr>
        <w:widowControl w:val="0"/>
        <w:autoSpaceDE w:val="0"/>
        <w:autoSpaceDN w:val="0"/>
        <w:adjustRightInd w:val="0"/>
        <w:ind w:left="1440" w:hanging="720"/>
      </w:pPr>
    </w:p>
    <w:p w:rsidR="005F6533" w:rsidRDefault="005F6533" w:rsidP="005F6533">
      <w:pPr>
        <w:widowControl w:val="0"/>
        <w:autoSpaceDE w:val="0"/>
        <w:autoSpaceDN w:val="0"/>
        <w:adjustRightInd w:val="0"/>
        <w:ind w:left="1440" w:hanging="720"/>
      </w:pPr>
      <w:r>
        <w:t xml:space="preserve">(Source:  Amended at 14 Ill. Reg. 12531, effective July 20, 1990) </w:t>
      </w:r>
    </w:p>
    <w:sectPr w:rsidR="005F6533" w:rsidSect="005F65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6533"/>
    <w:rsid w:val="001043DC"/>
    <w:rsid w:val="001678D1"/>
    <w:rsid w:val="0037066D"/>
    <w:rsid w:val="005F6533"/>
    <w:rsid w:val="00641145"/>
    <w:rsid w:val="0075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