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A0" w:rsidRDefault="002E70A0" w:rsidP="002E70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2E70A0" w:rsidRDefault="002E70A0" w:rsidP="002E70A0">
      <w:pPr>
        <w:widowControl w:val="0"/>
        <w:autoSpaceDE w:val="0"/>
        <w:autoSpaceDN w:val="0"/>
        <w:adjustRightInd w:val="0"/>
        <w:jc w:val="center"/>
      </w:pPr>
    </w:p>
    <w:p w:rsidR="002E70A0" w:rsidRDefault="002E70A0" w:rsidP="002E70A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5200.10</w:t>
      </w:r>
      <w:r>
        <w:tab/>
        <w:t xml:space="preserve">Public Information and Submissions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5200.100</w:t>
      </w:r>
      <w:r>
        <w:tab/>
        <w:t xml:space="preserve">Applicability of Rulemaking Rules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5200.110</w:t>
      </w:r>
      <w:r>
        <w:tab/>
        <w:t xml:space="preserve">Adoption, Amendment and Repeal of Rules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5200.120</w:t>
      </w:r>
      <w:r>
        <w:tab/>
        <w:t xml:space="preserve">Compliance with the Illinois Administrative Procedure Act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5200.200</w:t>
      </w:r>
      <w:r>
        <w:tab/>
        <w:t xml:space="preserve">Authority to Make Rules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5200.210</w:t>
      </w:r>
      <w:r>
        <w:tab/>
        <w:t xml:space="preserve">Applicability of General Rules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5200.220</w:t>
      </w:r>
      <w:r>
        <w:tab/>
        <w:t xml:space="preserve">Definitions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5200.230</w:t>
      </w:r>
      <w:r>
        <w:tab/>
        <w:t xml:space="preserve">Organization of the Authority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  <w:r>
        <w:t>5200.240</w:t>
      </w:r>
      <w:r>
        <w:tab/>
        <w:t xml:space="preserve">Meetings of the Authority </w:t>
      </w:r>
    </w:p>
    <w:p w:rsidR="002E70A0" w:rsidRDefault="002E70A0" w:rsidP="002E70A0">
      <w:pPr>
        <w:widowControl w:val="0"/>
        <w:autoSpaceDE w:val="0"/>
        <w:autoSpaceDN w:val="0"/>
        <w:adjustRightInd w:val="0"/>
        <w:ind w:left="1440" w:hanging="1440"/>
      </w:pPr>
    </w:p>
    <w:p w:rsidR="002E70A0" w:rsidRDefault="00803087" w:rsidP="002E70A0">
      <w:pPr>
        <w:widowControl w:val="0"/>
        <w:autoSpaceDE w:val="0"/>
        <w:autoSpaceDN w:val="0"/>
        <w:adjustRightInd w:val="0"/>
        <w:ind w:left="2160" w:hanging="2160"/>
      </w:pPr>
      <w:r>
        <w:t>5200.</w:t>
      </w:r>
      <w:r w:rsidR="002E70A0">
        <w:t>APPENDIX A</w:t>
      </w:r>
      <w:r w:rsidR="002E70A0">
        <w:tab/>
        <w:t xml:space="preserve">By-Laws of the Illinois Educational Facilities Authority </w:t>
      </w:r>
    </w:p>
    <w:sectPr w:rsidR="002E70A0" w:rsidSect="002E7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0A0"/>
    <w:rsid w:val="002E70A0"/>
    <w:rsid w:val="00560018"/>
    <w:rsid w:val="005D675A"/>
    <w:rsid w:val="00803087"/>
    <w:rsid w:val="00B931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