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3B" w:rsidRDefault="004D413B" w:rsidP="004D413B">
      <w:pPr>
        <w:autoSpaceDE w:val="0"/>
        <w:autoSpaceDN w:val="0"/>
        <w:adjustRightInd w:val="0"/>
        <w:jc w:val="center"/>
      </w:pPr>
      <w:r>
        <w:t>SUBTITLE D:  CODE DEPARTMENTS</w:t>
      </w:r>
      <w:bookmarkStart w:id="0" w:name="_GoBack"/>
      <w:bookmarkEnd w:id="0"/>
    </w:p>
    <w:sectPr w:rsidR="004D413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023" w:rsidRDefault="002E7023">
      <w:r>
        <w:separator/>
      </w:r>
    </w:p>
  </w:endnote>
  <w:endnote w:type="continuationSeparator" w:id="0">
    <w:p w:rsidR="002E7023" w:rsidRDefault="002E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023" w:rsidRDefault="002E7023">
      <w:r>
        <w:separator/>
      </w:r>
    </w:p>
  </w:footnote>
  <w:footnote w:type="continuationSeparator" w:id="0">
    <w:p w:rsidR="002E7023" w:rsidRDefault="002E7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2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7023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413B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09B4-EEFA-416D-A7DA-2C9522E0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13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2015-07-07T15:39:00Z</dcterms:created>
  <dcterms:modified xsi:type="dcterms:W3CDTF">2015-07-07T15:40:00Z</dcterms:modified>
</cp:coreProperties>
</file>