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DB2" w:rsidRDefault="00480DB2" w:rsidP="00B5043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80DB2" w:rsidRDefault="00480DB2" w:rsidP="00B5043E">
      <w:pPr>
        <w:widowControl w:val="0"/>
        <w:autoSpaceDE w:val="0"/>
        <w:autoSpaceDN w:val="0"/>
        <w:adjustRightInd w:val="0"/>
      </w:pPr>
      <w:r>
        <w:t xml:space="preserve">SOURCE:  Adopted at 3 Ill. Reg. 34, p. 193, effective August 15, 1979; codified at 8 Ill. Reg. 19451. </w:t>
      </w:r>
    </w:p>
    <w:sectPr w:rsidR="00480DB2" w:rsidSect="00B504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0DB2"/>
    <w:rsid w:val="00347893"/>
    <w:rsid w:val="00480DB2"/>
    <w:rsid w:val="005D364D"/>
    <w:rsid w:val="00AC6053"/>
    <w:rsid w:val="00B5043E"/>
    <w:rsid w:val="00E329FF"/>
    <w:rsid w:val="00F1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3 Ill</vt:lpstr>
    </vt:vector>
  </TitlesOfParts>
  <Company>State of Illinois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3 Ill</dc:title>
  <dc:subject/>
  <dc:creator>harling</dc:creator>
  <cp:keywords/>
  <dc:description/>
  <cp:lastModifiedBy>Roberts, John</cp:lastModifiedBy>
  <cp:revision>3</cp:revision>
  <dcterms:created xsi:type="dcterms:W3CDTF">2012-06-21T18:16:00Z</dcterms:created>
  <dcterms:modified xsi:type="dcterms:W3CDTF">2012-06-21T18:16:00Z</dcterms:modified>
</cp:coreProperties>
</file>